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0A6E6" w14:textId="3BECE5DB" w:rsidR="00B80058" w:rsidRPr="009441E0" w:rsidRDefault="00B80058" w:rsidP="00B80058">
      <w:pPr>
        <w:ind w:left="709" w:hanging="709"/>
        <w:jc w:val="center"/>
        <w:rPr>
          <w:b/>
          <w:bCs/>
          <w:color w:val="000000" w:themeColor="text1"/>
          <w:lang w:val="es-ES"/>
        </w:rPr>
      </w:pPr>
      <w:r w:rsidRPr="009441E0">
        <w:rPr>
          <w:b/>
          <w:color w:val="000000" w:themeColor="text1"/>
        </w:rPr>
        <w:t xml:space="preserve">CONTRATO </w:t>
      </w:r>
      <w:r>
        <w:rPr>
          <w:b/>
          <w:bCs/>
          <w:color w:val="000000" w:themeColor="text1"/>
          <w:lang w:val="es-ES"/>
        </w:rPr>
        <w:t>No.</w:t>
      </w:r>
      <w:r w:rsidR="000767CB" w:rsidRPr="000767CB">
        <w:t xml:space="preserve"> </w:t>
      </w:r>
      <w:proofErr w:type="spellStart"/>
      <w:r w:rsidR="006E460D">
        <w:rPr>
          <w:b/>
          <w:bCs/>
          <w:color w:val="000000" w:themeColor="text1"/>
          <w:lang w:val="es-ES"/>
        </w:rPr>
        <w:t>xxxxxxxxxx</w:t>
      </w:r>
      <w:proofErr w:type="spellEnd"/>
      <w:r w:rsidR="000D1268" w:rsidRPr="008A6545">
        <w:rPr>
          <w:b/>
          <w:bCs/>
          <w:color w:val="000000" w:themeColor="text1"/>
          <w:lang w:val="es-ES"/>
        </w:rPr>
        <w:t xml:space="preserve"> de 202</w:t>
      </w:r>
      <w:r w:rsidR="00311CE6">
        <w:rPr>
          <w:b/>
          <w:bCs/>
          <w:color w:val="000000" w:themeColor="text1"/>
          <w:lang w:val="es-ES"/>
        </w:rPr>
        <w:t>6</w:t>
      </w:r>
    </w:p>
    <w:p w14:paraId="395F97AD" w14:textId="77777777" w:rsidR="00B80058" w:rsidRDefault="00B80058" w:rsidP="00B80058">
      <w:pPr>
        <w:pStyle w:val="Textopredeterminado"/>
        <w:keepLines/>
        <w:jc w:val="both"/>
        <w:rPr>
          <w:b/>
          <w:sz w:val="24"/>
          <w:szCs w:val="24"/>
          <w:lang w:val="es-ES"/>
        </w:rPr>
      </w:pPr>
    </w:p>
    <w:p w14:paraId="234AA4B0" w14:textId="77777777" w:rsidR="00B80058" w:rsidRDefault="00B80058" w:rsidP="00B80058">
      <w:pPr>
        <w:pStyle w:val="Textopredeterminado"/>
        <w:keepLines/>
        <w:jc w:val="both"/>
        <w:rPr>
          <w:b/>
          <w:sz w:val="24"/>
          <w:szCs w:val="24"/>
          <w:lang w:val="es-ES"/>
        </w:rPr>
      </w:pPr>
    </w:p>
    <w:p w14:paraId="019CA971" w14:textId="77777777" w:rsidR="00B80058" w:rsidRPr="009441E0" w:rsidRDefault="00B80058" w:rsidP="00B80058">
      <w:pPr>
        <w:pStyle w:val="Textopredeterminado"/>
        <w:keepLines/>
        <w:jc w:val="both"/>
        <w:rPr>
          <w:b/>
          <w:sz w:val="24"/>
          <w:szCs w:val="24"/>
          <w:lang w:val="es-ES"/>
        </w:rPr>
      </w:pPr>
    </w:p>
    <w:tbl>
      <w:tblPr>
        <w:tblW w:w="8956" w:type="dxa"/>
        <w:tblLook w:val="04A0" w:firstRow="1" w:lastRow="0" w:firstColumn="1" w:lastColumn="0" w:noHBand="0" w:noVBand="1"/>
      </w:tblPr>
      <w:tblGrid>
        <w:gridCol w:w="2456"/>
        <w:gridCol w:w="6500"/>
      </w:tblGrid>
      <w:tr w:rsidR="00B80058" w:rsidRPr="002F3CC9" w14:paraId="13858BC7" w14:textId="77777777" w:rsidTr="005A0259">
        <w:trPr>
          <w:trHeight w:val="488"/>
        </w:trPr>
        <w:tc>
          <w:tcPr>
            <w:tcW w:w="2456" w:type="dxa"/>
          </w:tcPr>
          <w:p w14:paraId="721CFBAF" w14:textId="77777777" w:rsidR="00B80058" w:rsidRPr="002F3CC9" w:rsidRDefault="00B80058" w:rsidP="005A0259">
            <w:pPr>
              <w:pStyle w:val="Textopredeterminado"/>
              <w:keepLines/>
              <w:jc w:val="both"/>
              <w:rPr>
                <w:b/>
                <w:bCs/>
                <w:sz w:val="22"/>
                <w:szCs w:val="22"/>
                <w:lang w:val="es-ES"/>
              </w:rPr>
            </w:pPr>
            <w:r w:rsidRPr="002F3CC9">
              <w:rPr>
                <w:b/>
                <w:bCs/>
                <w:sz w:val="22"/>
                <w:szCs w:val="22"/>
                <w:lang w:val="es-ES"/>
              </w:rPr>
              <w:t>TIPO DE CONTRATO.</w:t>
            </w:r>
          </w:p>
          <w:p w14:paraId="5CF06C26" w14:textId="77777777" w:rsidR="00B80058" w:rsidRPr="002F3CC9" w:rsidRDefault="00B80058" w:rsidP="005A0259">
            <w:pPr>
              <w:pStyle w:val="Textopredeterminado"/>
              <w:keepLines/>
              <w:jc w:val="both"/>
              <w:rPr>
                <w:b/>
                <w:bCs/>
                <w:sz w:val="22"/>
                <w:szCs w:val="22"/>
                <w:lang w:val="es-ES"/>
              </w:rPr>
            </w:pPr>
          </w:p>
        </w:tc>
        <w:tc>
          <w:tcPr>
            <w:tcW w:w="6500" w:type="dxa"/>
          </w:tcPr>
          <w:p w14:paraId="0E71D1B0" w14:textId="0EA0E674" w:rsidR="00B80058" w:rsidRPr="002F3CC9" w:rsidRDefault="008A4CD2" w:rsidP="005A0259">
            <w:pPr>
              <w:pStyle w:val="Textopredeterminado"/>
              <w:keepLines/>
              <w:jc w:val="both"/>
              <w:rPr>
                <w:bCs/>
                <w:sz w:val="22"/>
                <w:szCs w:val="22"/>
                <w:lang w:val="es-ES"/>
              </w:rPr>
            </w:pPr>
            <w:r w:rsidRPr="008A4CD2">
              <w:rPr>
                <w:bCs/>
                <w:sz w:val="22"/>
                <w:szCs w:val="22"/>
                <w:lang w:val="es-ES"/>
              </w:rPr>
              <w:t>PRESTACIÓN DE SERVICIOS</w:t>
            </w:r>
          </w:p>
          <w:p w14:paraId="3F860549" w14:textId="77777777" w:rsidR="00B80058" w:rsidRPr="002F3CC9" w:rsidRDefault="00B80058" w:rsidP="005A0259">
            <w:pPr>
              <w:pStyle w:val="Textopredeterminado"/>
              <w:keepLines/>
              <w:jc w:val="both"/>
              <w:rPr>
                <w:bCs/>
                <w:sz w:val="22"/>
                <w:szCs w:val="22"/>
                <w:lang w:val="es-ES"/>
              </w:rPr>
            </w:pPr>
          </w:p>
        </w:tc>
      </w:tr>
      <w:tr w:rsidR="00B80058" w:rsidRPr="002F3CC9" w14:paraId="28BB2C0F" w14:textId="77777777" w:rsidTr="005A0259">
        <w:trPr>
          <w:trHeight w:val="757"/>
        </w:trPr>
        <w:tc>
          <w:tcPr>
            <w:tcW w:w="2456" w:type="dxa"/>
          </w:tcPr>
          <w:p w14:paraId="055004FF" w14:textId="77777777" w:rsidR="00B80058" w:rsidRPr="002F3CC9" w:rsidRDefault="00B80058" w:rsidP="005A0259">
            <w:pPr>
              <w:pStyle w:val="Textopredeterminado"/>
              <w:keepLines/>
              <w:jc w:val="both"/>
              <w:rPr>
                <w:b/>
                <w:bCs/>
                <w:sz w:val="22"/>
                <w:szCs w:val="22"/>
                <w:lang w:val="es-ES"/>
              </w:rPr>
            </w:pPr>
            <w:r w:rsidRPr="002F3CC9">
              <w:rPr>
                <w:b/>
                <w:bCs/>
                <w:sz w:val="22"/>
                <w:szCs w:val="22"/>
                <w:lang w:val="es-ES"/>
              </w:rPr>
              <w:t>CONTRATANTE.</w:t>
            </w:r>
          </w:p>
        </w:tc>
        <w:tc>
          <w:tcPr>
            <w:tcW w:w="6500" w:type="dxa"/>
          </w:tcPr>
          <w:p w14:paraId="69DC6AD9" w14:textId="77777777" w:rsidR="00B80058" w:rsidRPr="002F3CC9" w:rsidRDefault="00B80058" w:rsidP="005A0259">
            <w:pPr>
              <w:pStyle w:val="Textopredeterminado"/>
              <w:keepLines/>
              <w:jc w:val="both"/>
              <w:rPr>
                <w:bCs/>
                <w:sz w:val="22"/>
                <w:szCs w:val="22"/>
                <w:lang w:val="es-ES"/>
              </w:rPr>
            </w:pPr>
            <w:r w:rsidRPr="002F3CC9">
              <w:rPr>
                <w:bCs/>
                <w:sz w:val="22"/>
                <w:szCs w:val="22"/>
                <w:lang w:val="es-ES"/>
              </w:rPr>
              <w:t>INSTITUTO DE DEPORTES Y RECREACIÓN DE MEDELLÍN–INDER</w:t>
            </w:r>
          </w:p>
          <w:p w14:paraId="47FBFA39" w14:textId="77777777" w:rsidR="00B80058" w:rsidRPr="002F3CC9" w:rsidRDefault="00B80058" w:rsidP="005A0259">
            <w:pPr>
              <w:pStyle w:val="Textopredeterminado"/>
              <w:keepLines/>
              <w:jc w:val="both"/>
              <w:rPr>
                <w:bCs/>
                <w:sz w:val="22"/>
                <w:szCs w:val="22"/>
                <w:lang w:val="es-ES"/>
              </w:rPr>
            </w:pPr>
          </w:p>
        </w:tc>
      </w:tr>
      <w:tr w:rsidR="00B80058" w:rsidRPr="002F3CC9" w14:paraId="1C1ACFF3" w14:textId="77777777" w:rsidTr="005A0259">
        <w:trPr>
          <w:trHeight w:val="238"/>
        </w:trPr>
        <w:tc>
          <w:tcPr>
            <w:tcW w:w="2456" w:type="dxa"/>
          </w:tcPr>
          <w:p w14:paraId="2F95FCA3" w14:textId="77777777" w:rsidR="00B80058" w:rsidRPr="002F3CC9" w:rsidRDefault="00B80058" w:rsidP="005A0259">
            <w:pPr>
              <w:pStyle w:val="Textopredeterminado"/>
              <w:keepLines/>
              <w:jc w:val="both"/>
              <w:rPr>
                <w:b/>
                <w:bCs/>
                <w:sz w:val="22"/>
                <w:szCs w:val="22"/>
                <w:lang w:val="es-ES"/>
              </w:rPr>
            </w:pPr>
            <w:r w:rsidRPr="002F3CC9">
              <w:rPr>
                <w:b/>
                <w:bCs/>
                <w:sz w:val="22"/>
                <w:szCs w:val="22"/>
                <w:lang w:val="es-ES"/>
              </w:rPr>
              <w:t>CONTRATISTA.</w:t>
            </w:r>
          </w:p>
        </w:tc>
        <w:tc>
          <w:tcPr>
            <w:tcW w:w="6500" w:type="dxa"/>
          </w:tcPr>
          <w:p w14:paraId="2809D41B" w14:textId="20C88BA6" w:rsidR="00B80058" w:rsidRPr="002F3CC9" w:rsidRDefault="006E460D" w:rsidP="005A0259">
            <w:pPr>
              <w:pStyle w:val="Textopredeterminado"/>
              <w:keepLines/>
              <w:jc w:val="both"/>
              <w:rPr>
                <w:bCs/>
                <w:sz w:val="22"/>
                <w:szCs w:val="22"/>
                <w:lang w:val="es-ES"/>
              </w:rPr>
            </w:pPr>
            <w:proofErr w:type="spellStart"/>
            <w:r>
              <w:rPr>
                <w:rFonts w:eastAsia="Arial"/>
                <w:bCs/>
                <w:sz w:val="22"/>
                <w:szCs w:val="22"/>
                <w:lang w:val="es" w:eastAsia="es-CO"/>
              </w:rPr>
              <w:t>xxxxxxxxxxxxx</w:t>
            </w:r>
            <w:proofErr w:type="spellEnd"/>
          </w:p>
        </w:tc>
      </w:tr>
      <w:tr w:rsidR="00B80058" w:rsidRPr="002F3CC9" w14:paraId="0ABB447B" w14:textId="77777777" w:rsidTr="005A0259">
        <w:trPr>
          <w:trHeight w:val="739"/>
        </w:trPr>
        <w:tc>
          <w:tcPr>
            <w:tcW w:w="2456" w:type="dxa"/>
          </w:tcPr>
          <w:p w14:paraId="4BA86356" w14:textId="77777777" w:rsidR="00B80058" w:rsidRPr="002F3CC9" w:rsidRDefault="00B80058" w:rsidP="005A0259">
            <w:pPr>
              <w:pStyle w:val="Textopredeterminado"/>
              <w:keepLines/>
              <w:jc w:val="both"/>
              <w:rPr>
                <w:b/>
                <w:bCs/>
                <w:sz w:val="22"/>
                <w:szCs w:val="22"/>
                <w:lang w:val="es-ES"/>
              </w:rPr>
            </w:pPr>
          </w:p>
          <w:p w14:paraId="15F7ADB7" w14:textId="77777777" w:rsidR="00B80058" w:rsidRPr="002F3CC9" w:rsidRDefault="00B80058" w:rsidP="005A0259">
            <w:pPr>
              <w:pStyle w:val="Textopredeterminado"/>
              <w:keepLines/>
              <w:jc w:val="both"/>
              <w:rPr>
                <w:b/>
                <w:bCs/>
                <w:sz w:val="22"/>
                <w:szCs w:val="22"/>
                <w:lang w:val="es-ES"/>
              </w:rPr>
            </w:pPr>
            <w:r w:rsidRPr="002F3CC9">
              <w:rPr>
                <w:b/>
                <w:bCs/>
                <w:sz w:val="22"/>
                <w:szCs w:val="22"/>
                <w:lang w:val="es-ES"/>
              </w:rPr>
              <w:t>NIT</w:t>
            </w:r>
          </w:p>
        </w:tc>
        <w:tc>
          <w:tcPr>
            <w:tcW w:w="6500" w:type="dxa"/>
          </w:tcPr>
          <w:p w14:paraId="2EF9F23A" w14:textId="77777777" w:rsidR="001A322B" w:rsidRPr="006964D8" w:rsidRDefault="001A322B" w:rsidP="005A0259">
            <w:pPr>
              <w:pStyle w:val="Textopredeterminado"/>
              <w:keepLines/>
              <w:jc w:val="both"/>
              <w:rPr>
                <w:color w:val="000000" w:themeColor="text1"/>
                <w:sz w:val="24"/>
                <w:szCs w:val="24"/>
                <w:lang w:val="es-ES"/>
              </w:rPr>
            </w:pPr>
          </w:p>
          <w:p w14:paraId="19AC86C7" w14:textId="01A4A18F" w:rsidR="00B80058" w:rsidRPr="006964D8" w:rsidRDefault="006E460D" w:rsidP="005A0259">
            <w:pPr>
              <w:pStyle w:val="Textopredeterminado"/>
              <w:keepLines/>
              <w:jc w:val="both"/>
              <w:rPr>
                <w:bCs/>
                <w:sz w:val="22"/>
                <w:szCs w:val="22"/>
                <w:lang w:val="es-CO"/>
              </w:rPr>
            </w:pPr>
            <w:proofErr w:type="spellStart"/>
            <w:r>
              <w:rPr>
                <w:color w:val="000000" w:themeColor="text1"/>
                <w:sz w:val="24"/>
                <w:szCs w:val="24"/>
                <w:lang w:val="es"/>
              </w:rPr>
              <w:t>xxxxxxxxxxxx</w:t>
            </w:r>
            <w:proofErr w:type="spellEnd"/>
          </w:p>
        </w:tc>
      </w:tr>
      <w:tr w:rsidR="00B80058" w:rsidRPr="002F3CC9" w14:paraId="4E3970D1" w14:textId="77777777" w:rsidTr="005A0259">
        <w:trPr>
          <w:trHeight w:val="1227"/>
        </w:trPr>
        <w:tc>
          <w:tcPr>
            <w:tcW w:w="2456" w:type="dxa"/>
          </w:tcPr>
          <w:p w14:paraId="4D3EE166" w14:textId="77777777" w:rsidR="00B80058" w:rsidRPr="002F3CC9" w:rsidRDefault="00B80058" w:rsidP="005A0259">
            <w:pPr>
              <w:pStyle w:val="Textopredeterminado"/>
              <w:keepLines/>
              <w:jc w:val="both"/>
              <w:rPr>
                <w:b/>
                <w:bCs/>
                <w:sz w:val="22"/>
                <w:szCs w:val="22"/>
                <w:lang w:val="es-ES"/>
              </w:rPr>
            </w:pPr>
            <w:r w:rsidRPr="002F3CC9">
              <w:rPr>
                <w:b/>
                <w:bCs/>
                <w:sz w:val="22"/>
                <w:szCs w:val="22"/>
                <w:lang w:val="es-ES"/>
              </w:rPr>
              <w:t>OBJETO.</w:t>
            </w:r>
          </w:p>
        </w:tc>
        <w:tc>
          <w:tcPr>
            <w:tcW w:w="6500" w:type="dxa"/>
          </w:tcPr>
          <w:p w14:paraId="4FCDA496" w14:textId="77777777" w:rsidR="004E1F98" w:rsidRDefault="00BB4E4B" w:rsidP="008A4CD2">
            <w:pPr>
              <w:ind w:right="8"/>
              <w:jc w:val="both"/>
              <w:rPr>
                <w:i/>
                <w:color w:val="000000"/>
                <w:sz w:val="21"/>
                <w:szCs w:val="21"/>
              </w:rPr>
            </w:pPr>
            <w:r w:rsidRPr="00BC34B6">
              <w:rPr>
                <w:i/>
                <w:color w:val="000000"/>
                <w:sz w:val="21"/>
                <w:szCs w:val="21"/>
              </w:rPr>
              <w:t>ADQUISICIÓN DE UNIFORMES DE PRESENTACIÓN Y COMPETENCIA DEPORTIVAS QUE REQUIERE LOS DEPORTISTAS Y PERSONAL INSTITUCIONAL DE LAS ESTRATEGIAS INDERCOLEGIADOS E INDERESCOLERES DEL ÁREA DE DEPORTES PARA EL CUMPLIMIENTO DEL OBJETO MISIONAL</w:t>
            </w:r>
            <w:r>
              <w:rPr>
                <w:i/>
                <w:color w:val="000000"/>
                <w:sz w:val="21"/>
                <w:szCs w:val="21"/>
              </w:rPr>
              <w:t>.</w:t>
            </w:r>
          </w:p>
          <w:p w14:paraId="132003AB" w14:textId="3E68EDFD" w:rsidR="00BB4E4B" w:rsidRPr="00A66CC7" w:rsidRDefault="00BB4E4B" w:rsidP="008A4CD2">
            <w:pPr>
              <w:ind w:right="8"/>
              <w:jc w:val="both"/>
              <w:rPr>
                <w:bdr w:val="none" w:sz="0" w:space="0" w:color="auto" w:frame="1"/>
              </w:rPr>
            </w:pPr>
          </w:p>
        </w:tc>
      </w:tr>
      <w:tr w:rsidR="00B80058" w:rsidRPr="002F3CC9" w14:paraId="28D86597" w14:textId="77777777" w:rsidTr="005A0259">
        <w:trPr>
          <w:trHeight w:val="739"/>
        </w:trPr>
        <w:tc>
          <w:tcPr>
            <w:tcW w:w="2456" w:type="dxa"/>
          </w:tcPr>
          <w:p w14:paraId="0CA9E4E4" w14:textId="77777777" w:rsidR="00B80058" w:rsidRPr="002F3CC9" w:rsidRDefault="00B80058" w:rsidP="005A0259">
            <w:pPr>
              <w:pStyle w:val="Textopredeterminado"/>
              <w:keepLines/>
              <w:jc w:val="both"/>
              <w:rPr>
                <w:b/>
                <w:bCs/>
                <w:sz w:val="22"/>
                <w:szCs w:val="22"/>
                <w:lang w:val="es-ES"/>
              </w:rPr>
            </w:pPr>
            <w:r w:rsidRPr="002F3CC9">
              <w:rPr>
                <w:b/>
                <w:bCs/>
                <w:sz w:val="22"/>
                <w:szCs w:val="22"/>
                <w:lang w:val="es-ES"/>
              </w:rPr>
              <w:t>VALOR.</w:t>
            </w:r>
          </w:p>
        </w:tc>
        <w:tc>
          <w:tcPr>
            <w:tcW w:w="6500" w:type="dxa"/>
          </w:tcPr>
          <w:p w14:paraId="5C24F0E9" w14:textId="70F1A29F" w:rsidR="007C63F0" w:rsidRDefault="00B803A1" w:rsidP="007C63F0">
            <w:pPr>
              <w:pStyle w:val="Default"/>
              <w:jc w:val="both"/>
              <w:rPr>
                <w:bCs/>
                <w:lang w:val="es-CO"/>
              </w:rPr>
            </w:pPr>
            <w:r w:rsidRPr="00201178">
              <w:rPr>
                <w:i/>
              </w:rPr>
              <w:t>CUATROCIENTOS NOVENTA Y SEIS MILLONES VEINTICINCO MIL NOVECIENTOS NOVENTA Y NUEVE PESO M.L. ($ 496.025.919) INCLUIDOS TODOS LOS IMPUESTOS, COSTOS DIRECTOS, INDIRECTOS, TASAS Y CONTRIBUCIONES A QUE HUBIERE LUGAR</w:t>
            </w:r>
            <w:r w:rsidR="007C63F0" w:rsidRPr="00426B02">
              <w:rPr>
                <w:bCs/>
                <w:lang w:val="es-CO"/>
              </w:rPr>
              <w:t>.</w:t>
            </w:r>
            <w:r w:rsidR="007C63F0">
              <w:rPr>
                <w:bCs/>
                <w:lang w:val="es-CO"/>
              </w:rPr>
              <w:t xml:space="preserve"> </w:t>
            </w:r>
          </w:p>
          <w:p w14:paraId="103AFD41" w14:textId="77777777" w:rsidR="007C63F0" w:rsidRDefault="007C63F0" w:rsidP="007C63F0">
            <w:pPr>
              <w:pStyle w:val="Default"/>
              <w:jc w:val="both"/>
              <w:rPr>
                <w:bCs/>
                <w:lang w:val="es-CO"/>
              </w:rPr>
            </w:pPr>
          </w:p>
          <w:p w14:paraId="6BAB61EB" w14:textId="4DBBC766" w:rsidR="00A902AC" w:rsidRPr="007C63F0" w:rsidRDefault="00A902AC" w:rsidP="00B803A1">
            <w:pPr>
              <w:tabs>
                <w:tab w:val="left" w:pos="209"/>
              </w:tabs>
              <w:ind w:right="8"/>
              <w:jc w:val="both"/>
              <w:rPr>
                <w:bCs/>
              </w:rPr>
            </w:pPr>
          </w:p>
        </w:tc>
      </w:tr>
      <w:tr w:rsidR="00B80058" w:rsidRPr="002F3CC9" w14:paraId="114B1BD0" w14:textId="77777777" w:rsidTr="005A0259">
        <w:trPr>
          <w:trHeight w:val="488"/>
        </w:trPr>
        <w:tc>
          <w:tcPr>
            <w:tcW w:w="2456" w:type="dxa"/>
          </w:tcPr>
          <w:p w14:paraId="10BE1704" w14:textId="77777777" w:rsidR="00B80058" w:rsidRPr="002F3CC9" w:rsidRDefault="00B80058" w:rsidP="005A0259">
            <w:pPr>
              <w:pStyle w:val="Textopredeterminado"/>
              <w:keepLines/>
              <w:jc w:val="both"/>
              <w:rPr>
                <w:b/>
                <w:bCs/>
                <w:sz w:val="22"/>
                <w:szCs w:val="22"/>
                <w:lang w:val="es-ES"/>
              </w:rPr>
            </w:pPr>
            <w:r w:rsidRPr="002F3CC9">
              <w:rPr>
                <w:b/>
                <w:noProof/>
                <w:sz w:val="22"/>
                <w:szCs w:val="22"/>
                <w:lang w:val="es-ES"/>
              </w:rPr>
              <w:t>PLAZO:</w:t>
            </w:r>
          </w:p>
        </w:tc>
        <w:tc>
          <w:tcPr>
            <w:tcW w:w="6500" w:type="dxa"/>
          </w:tcPr>
          <w:p w14:paraId="6785C107" w14:textId="7D36CB94" w:rsidR="00B80058" w:rsidRPr="006F6B55" w:rsidRDefault="004A2D91" w:rsidP="005A0259">
            <w:pPr>
              <w:pStyle w:val="Textopredeterminado"/>
              <w:keepLines/>
              <w:jc w:val="both"/>
              <w:rPr>
                <w:bCs/>
                <w:sz w:val="22"/>
                <w:szCs w:val="22"/>
                <w:lang w:val="es"/>
              </w:rPr>
            </w:pPr>
            <w:r w:rsidRPr="00201178">
              <w:rPr>
                <w:b/>
                <w:bCs/>
                <w:i/>
                <w:color w:val="000000"/>
                <w:lang w:val="es-MX"/>
              </w:rPr>
              <w:t>CUARENTA Y DOS DÍAS (42) CALENDARIO A PARTIR DE LA FIRMA DEL ACTA DE INICIO.</w:t>
            </w:r>
          </w:p>
        </w:tc>
      </w:tr>
    </w:tbl>
    <w:p w14:paraId="0976AE1E" w14:textId="77777777" w:rsidR="00B80058" w:rsidRPr="009441E0" w:rsidRDefault="00B80058" w:rsidP="00B80058">
      <w:pPr>
        <w:jc w:val="both"/>
      </w:pPr>
    </w:p>
    <w:p w14:paraId="2902672D" w14:textId="4F7ECE34" w:rsidR="00B80058" w:rsidRDefault="00B80058" w:rsidP="00B80058">
      <w:pPr>
        <w:jc w:val="both"/>
      </w:pPr>
      <w:r w:rsidRPr="009441E0">
        <w:t xml:space="preserve">Entre los suscritos, </w:t>
      </w:r>
      <w:r w:rsidRPr="009475D0">
        <w:rPr>
          <w:b/>
          <w:color w:val="0C0C0C"/>
        </w:rPr>
        <w:t>EDUARDO SILVA MELUK</w:t>
      </w:r>
      <w:r w:rsidRPr="009441E0">
        <w:t xml:space="preserve">, titular de la cédula de ciudadanía número </w:t>
      </w:r>
      <w:r w:rsidRPr="00CF09ED">
        <w:rPr>
          <w:color w:val="0C0C0C"/>
        </w:rPr>
        <w:t>98.549.260</w:t>
      </w:r>
      <w:r w:rsidRPr="009441E0">
        <w:t xml:space="preserve">, quien actúa en calidad de </w:t>
      </w:r>
      <w:r w:rsidRPr="009441E0">
        <w:rPr>
          <w:color w:val="000000" w:themeColor="text1"/>
          <w:lang w:val="es-ES_tradnl"/>
        </w:rPr>
        <w:t>REPRESENTANTE LEGAL</w:t>
      </w:r>
      <w:r w:rsidRPr="009441E0">
        <w:t xml:space="preserve">  DEL INSTITUTO DE DEPORTES Y RECREACIÓN DE MEDELLÍN – INDER, </w:t>
      </w:r>
      <w:r w:rsidRPr="009441E0">
        <w:rPr>
          <w:color w:val="000000" w:themeColor="text1"/>
          <w:lang w:val="es-ES_tradnl"/>
        </w:rPr>
        <w:t xml:space="preserve">nombrado mediante el Decreto </w:t>
      </w:r>
      <w:proofErr w:type="spellStart"/>
      <w:r w:rsidRPr="009441E0">
        <w:rPr>
          <w:color w:val="000000" w:themeColor="text1"/>
          <w:lang w:val="es-ES_tradnl"/>
        </w:rPr>
        <w:t>N°</w:t>
      </w:r>
      <w:proofErr w:type="spellEnd"/>
      <w:r w:rsidRPr="009441E0">
        <w:rPr>
          <w:color w:val="000000" w:themeColor="text1"/>
          <w:lang w:val="es-ES_tradnl"/>
        </w:rPr>
        <w:t xml:space="preserve"> </w:t>
      </w:r>
      <w:r w:rsidRPr="00647140">
        <w:rPr>
          <w:color w:val="000000" w:themeColor="text1"/>
          <w:lang w:val="es-ES"/>
        </w:rPr>
        <w:t>003 de 2024</w:t>
      </w:r>
      <w:r w:rsidRPr="009441E0">
        <w:rPr>
          <w:color w:val="000000" w:themeColor="text1"/>
          <w:lang w:val="es-ES_tradnl"/>
        </w:rPr>
        <w:t>, debidamente posesionado mediante Acta N°</w:t>
      </w:r>
      <w:r>
        <w:rPr>
          <w:color w:val="000000" w:themeColor="text1"/>
          <w:lang w:val="es-ES_tradnl"/>
        </w:rPr>
        <w:t>27 del 02 de enero de 2024</w:t>
      </w:r>
      <w:r w:rsidRPr="009441E0">
        <w:t xml:space="preserve">, quien en adelante se denominará EL INDER, </w:t>
      </w:r>
      <w:proofErr w:type="spellStart"/>
      <w:r w:rsidR="006F6B55">
        <w:t>xxxxxxxxxxxxx</w:t>
      </w:r>
      <w:proofErr w:type="spellEnd"/>
      <w:r w:rsidRPr="00324CE4">
        <w:t>, identificad</w:t>
      </w:r>
      <w:r w:rsidR="000D1268">
        <w:t>a</w:t>
      </w:r>
      <w:r w:rsidRPr="00324CE4">
        <w:t xml:space="preserve"> con </w:t>
      </w:r>
      <w:r w:rsidR="000D1268">
        <w:t xml:space="preserve">NIT </w:t>
      </w:r>
      <w:proofErr w:type="spellStart"/>
      <w:r w:rsidR="006F6B55">
        <w:t>xxxxxxxxxxxxx</w:t>
      </w:r>
      <w:proofErr w:type="spellEnd"/>
      <w:r w:rsidR="00A902AC">
        <w:t xml:space="preserve"> </w:t>
      </w:r>
      <w:r w:rsidR="000D1268">
        <w:t xml:space="preserve">representada legalmente por el señor </w:t>
      </w:r>
      <w:proofErr w:type="spellStart"/>
      <w:r w:rsidR="006F6B55">
        <w:t>xxxxxxxxxxxxxxx</w:t>
      </w:r>
      <w:proofErr w:type="spellEnd"/>
      <w:r w:rsidR="006A06A1" w:rsidRPr="006A06A1">
        <w:t>, identificad</w:t>
      </w:r>
      <w:r w:rsidR="006F6B55">
        <w:t>o</w:t>
      </w:r>
      <w:r w:rsidR="006A06A1" w:rsidRPr="006A06A1">
        <w:t xml:space="preserve"> con cédula de ciudadanía No. </w:t>
      </w:r>
      <w:proofErr w:type="spellStart"/>
      <w:r w:rsidR="006F6B55">
        <w:t>xxxxxxxxxxxxx</w:t>
      </w:r>
      <w:proofErr w:type="spellEnd"/>
      <w:r w:rsidRPr="009441E0">
        <w:t xml:space="preserve">, quien para efectos del presente contrato se denominará El CONTRATISTA, </w:t>
      </w:r>
      <w:r w:rsidRPr="009441E0">
        <w:rPr>
          <w:color w:val="000000" w:themeColor="text1"/>
        </w:rPr>
        <w:t xml:space="preserve">hemos decidido celebrar un </w:t>
      </w:r>
      <w:r>
        <w:rPr>
          <w:color w:val="000000" w:themeColor="text1"/>
        </w:rPr>
        <w:t>Contrato</w:t>
      </w:r>
      <w:r w:rsidR="00772917">
        <w:rPr>
          <w:color w:val="000000" w:themeColor="text1"/>
        </w:rPr>
        <w:t xml:space="preserve"> de prestación de servicios</w:t>
      </w:r>
      <w:r w:rsidRPr="009441E0">
        <w:rPr>
          <w:color w:val="000000" w:themeColor="text1"/>
        </w:rPr>
        <w:t>, el cual se regirá por las siguientes</w:t>
      </w:r>
      <w:r w:rsidRPr="009441E0">
        <w:t>:</w:t>
      </w:r>
    </w:p>
    <w:p w14:paraId="08FA8A0D" w14:textId="77777777" w:rsidR="002918C2" w:rsidRPr="009441E0" w:rsidRDefault="002918C2" w:rsidP="00B80058">
      <w:pPr>
        <w:jc w:val="both"/>
      </w:pPr>
    </w:p>
    <w:p w14:paraId="571F423B" w14:textId="0E8ECFFF" w:rsidR="00B80058" w:rsidRDefault="00B80058" w:rsidP="00B80058">
      <w:pPr>
        <w:pStyle w:val="Textoindependiente"/>
        <w:spacing w:after="0" w:line="276" w:lineRule="auto"/>
        <w:ind w:right="116"/>
        <w:jc w:val="center"/>
        <w:rPr>
          <w:b/>
          <w:sz w:val="22"/>
          <w:szCs w:val="22"/>
        </w:rPr>
      </w:pPr>
      <w:r w:rsidRPr="00056DF7">
        <w:rPr>
          <w:b/>
          <w:sz w:val="22"/>
          <w:szCs w:val="22"/>
        </w:rPr>
        <w:lastRenderedPageBreak/>
        <w:t>CLÁUSULAS</w:t>
      </w:r>
    </w:p>
    <w:p w14:paraId="17CE10C1" w14:textId="77777777" w:rsidR="002918C2" w:rsidRPr="00056DF7" w:rsidRDefault="002918C2" w:rsidP="00B80058">
      <w:pPr>
        <w:pStyle w:val="Textoindependiente"/>
        <w:spacing w:after="0" w:line="276" w:lineRule="auto"/>
        <w:ind w:right="116"/>
        <w:jc w:val="center"/>
        <w:rPr>
          <w:b/>
          <w:sz w:val="22"/>
          <w:szCs w:val="22"/>
        </w:rPr>
      </w:pPr>
    </w:p>
    <w:p w14:paraId="653CAF2B" w14:textId="44CEFCC9" w:rsidR="00B80058" w:rsidRPr="000D1268" w:rsidRDefault="00056DF7" w:rsidP="0060514B">
      <w:pPr>
        <w:ind w:right="8"/>
        <w:jc w:val="both"/>
        <w:rPr>
          <w:sz w:val="21"/>
          <w:szCs w:val="21"/>
        </w:rPr>
      </w:pPr>
      <w:r>
        <w:rPr>
          <w:b/>
        </w:rPr>
        <w:t xml:space="preserve">CLAUSULA PRIMERA: </w:t>
      </w:r>
      <w:r w:rsidR="00B80058" w:rsidRPr="00E243D0">
        <w:rPr>
          <w:b/>
        </w:rPr>
        <w:t>OBJETO:</w:t>
      </w:r>
      <w:r w:rsidR="00B80058" w:rsidRPr="00E243D0">
        <w:t xml:space="preserve"> </w:t>
      </w:r>
      <w:r w:rsidR="00841BB9" w:rsidRPr="00BC34B6">
        <w:rPr>
          <w:i/>
          <w:color w:val="000000"/>
          <w:sz w:val="21"/>
          <w:szCs w:val="21"/>
        </w:rPr>
        <w:t>ADQUISICIÓN DE UNIFORMES DE PRESENTACIÓN Y COMPETENCIA DEPORTIVAS QUE REQUIERE LOS DEPORTISTAS Y PERSONAL INSTITUCIONAL DE LAS ESTRATEGIAS INDERCOLEGIADOS E INDERESCOLERES DEL ÁREA DE DEPORTES PARA EL CUMPLIMIENTO DEL OBJETO MISIONAL</w:t>
      </w:r>
    </w:p>
    <w:p w14:paraId="3CF8C9A5" w14:textId="77777777" w:rsidR="00056DF7" w:rsidRPr="00E243D0" w:rsidRDefault="00056DF7" w:rsidP="00B80058">
      <w:pPr>
        <w:pStyle w:val="Textoindependiente"/>
        <w:spacing w:after="0" w:line="276" w:lineRule="auto"/>
        <w:ind w:right="116"/>
        <w:jc w:val="both"/>
        <w:rPr>
          <w:sz w:val="22"/>
          <w:szCs w:val="22"/>
        </w:rPr>
      </w:pPr>
    </w:p>
    <w:p w14:paraId="3F409FD8" w14:textId="7838F1B9" w:rsidR="006C294A" w:rsidRPr="008E7A6A" w:rsidRDefault="00056DF7" w:rsidP="006C294A">
      <w:pPr>
        <w:contextualSpacing/>
        <w:jc w:val="both"/>
        <w:rPr>
          <w:sz w:val="20"/>
        </w:rPr>
      </w:pPr>
      <w:r>
        <w:rPr>
          <w:b/>
          <w:bCs/>
        </w:rPr>
        <w:t xml:space="preserve">CLAUSULA SEGUNDA. </w:t>
      </w:r>
      <w:r w:rsidRPr="00056DF7">
        <w:rPr>
          <w:b/>
          <w:bCs/>
        </w:rPr>
        <w:t xml:space="preserve">ALCANCE. </w:t>
      </w:r>
      <w:r w:rsidR="00A376D8" w:rsidRPr="00A376D8">
        <w:t xml:space="preserve">El contratista deberá cumplir dentro del plazo estipulado con el objeto contratado, garantizando el suministro de </w:t>
      </w:r>
      <w:r w:rsidR="00B8676B" w:rsidRPr="00B8676B">
        <w:t xml:space="preserve">uniformes de competencia, de presentación y de dotación que requieren los usuarios y/o deportistas que hacen parte de la oferta de </w:t>
      </w:r>
      <w:r w:rsidR="00841BB9" w:rsidRPr="00BC34B6">
        <w:rPr>
          <w:i/>
          <w:color w:val="000000"/>
          <w:sz w:val="21"/>
          <w:szCs w:val="21"/>
        </w:rPr>
        <w:t xml:space="preserve">estrategias </w:t>
      </w:r>
      <w:proofErr w:type="spellStart"/>
      <w:r w:rsidR="00841BB9" w:rsidRPr="00BC34B6">
        <w:rPr>
          <w:i/>
          <w:color w:val="000000"/>
          <w:sz w:val="21"/>
          <w:szCs w:val="21"/>
        </w:rPr>
        <w:t>indercolegiados</w:t>
      </w:r>
      <w:proofErr w:type="spellEnd"/>
      <w:r w:rsidR="00841BB9" w:rsidRPr="00BC34B6">
        <w:rPr>
          <w:i/>
          <w:color w:val="000000"/>
          <w:sz w:val="21"/>
          <w:szCs w:val="21"/>
        </w:rPr>
        <w:t xml:space="preserve"> e </w:t>
      </w:r>
      <w:proofErr w:type="spellStart"/>
      <w:r w:rsidR="00841BB9" w:rsidRPr="00BC34B6">
        <w:rPr>
          <w:i/>
          <w:color w:val="000000"/>
          <w:sz w:val="21"/>
          <w:szCs w:val="21"/>
        </w:rPr>
        <w:t>inderescoleres</w:t>
      </w:r>
      <w:proofErr w:type="spellEnd"/>
      <w:r w:rsidR="00841BB9" w:rsidRPr="00BC34B6">
        <w:rPr>
          <w:i/>
          <w:color w:val="000000"/>
          <w:sz w:val="21"/>
          <w:szCs w:val="21"/>
        </w:rPr>
        <w:t xml:space="preserve"> del área de deportes</w:t>
      </w:r>
      <w:r w:rsidR="00841BB9">
        <w:t>.</w:t>
      </w:r>
    </w:p>
    <w:p w14:paraId="1A9DD1E9" w14:textId="2D64EEAD" w:rsidR="0060514B" w:rsidRPr="0055601A" w:rsidRDefault="0060514B" w:rsidP="0060514B">
      <w:pPr>
        <w:ind w:right="8"/>
        <w:jc w:val="both"/>
        <w:rPr>
          <w:bdr w:val="none" w:sz="0" w:space="0" w:color="auto" w:frame="1"/>
          <w:lang w:val="es-ES"/>
        </w:rPr>
      </w:pPr>
    </w:p>
    <w:p w14:paraId="55DF136B" w14:textId="719BD76F" w:rsidR="009318EB" w:rsidRDefault="00056DF7" w:rsidP="00B80058">
      <w:pPr>
        <w:pStyle w:val="TableParagraph"/>
        <w:spacing w:before="250" w:line="276" w:lineRule="auto"/>
        <w:ind w:right="95"/>
        <w:jc w:val="both"/>
        <w:rPr>
          <w:rFonts w:ascii="Arial" w:hAnsi="Arial" w:cs="Arial"/>
          <w:b/>
        </w:rPr>
      </w:pPr>
      <w:r>
        <w:rPr>
          <w:rFonts w:ascii="Arial" w:hAnsi="Arial" w:cs="Arial"/>
          <w:b/>
        </w:rPr>
        <w:t xml:space="preserve">CLAUSULA TERCERA. </w:t>
      </w:r>
      <w:r w:rsidR="0060514B">
        <w:rPr>
          <w:rFonts w:ascii="Arial" w:hAnsi="Arial" w:cs="Arial"/>
          <w:b/>
        </w:rPr>
        <w:t>ESPECIFICACIONES TECNICAS</w:t>
      </w:r>
      <w:r w:rsidR="009318EB">
        <w:rPr>
          <w:rFonts w:ascii="Arial" w:hAnsi="Arial" w:cs="Arial"/>
          <w:b/>
        </w:rPr>
        <w:t>:</w:t>
      </w:r>
    </w:p>
    <w:p w14:paraId="2FCA8EB4" w14:textId="77777777" w:rsidR="009318EB" w:rsidRDefault="009318EB" w:rsidP="009318EB">
      <w:pPr>
        <w:autoSpaceDE w:val="0"/>
        <w:autoSpaceDN w:val="0"/>
        <w:adjustRightInd w:val="0"/>
        <w:jc w:val="both"/>
      </w:pPr>
    </w:p>
    <w:tbl>
      <w:tblPr>
        <w:tblW w:w="9564" w:type="dxa"/>
        <w:tblInd w:w="57" w:type="dxa"/>
        <w:tblCellMar>
          <w:left w:w="70" w:type="dxa"/>
          <w:right w:w="70" w:type="dxa"/>
        </w:tblCellMar>
        <w:tblLook w:val="04A0" w:firstRow="1" w:lastRow="0" w:firstColumn="1" w:lastColumn="0" w:noHBand="0" w:noVBand="1"/>
      </w:tblPr>
      <w:tblGrid>
        <w:gridCol w:w="454"/>
        <w:gridCol w:w="1139"/>
        <w:gridCol w:w="6768"/>
        <w:gridCol w:w="1203"/>
      </w:tblGrid>
      <w:tr w:rsidR="00A54194" w:rsidRPr="00F66B48" w14:paraId="443B56A4" w14:textId="77777777" w:rsidTr="004B03DE">
        <w:trPr>
          <w:trHeight w:val="20"/>
          <w:tblHeader/>
        </w:trPr>
        <w:tc>
          <w:tcPr>
            <w:tcW w:w="452" w:type="dxa"/>
            <w:vMerge w:val="restart"/>
            <w:tcBorders>
              <w:top w:val="single" w:sz="8" w:space="0" w:color="auto"/>
              <w:left w:val="single" w:sz="8" w:space="0" w:color="auto"/>
              <w:bottom w:val="single" w:sz="4" w:space="0" w:color="000000"/>
              <w:right w:val="single" w:sz="4" w:space="0" w:color="auto"/>
            </w:tcBorders>
            <w:shd w:val="clear" w:color="000000" w:fill="ACB9CA"/>
            <w:vAlign w:val="center"/>
            <w:hideMark/>
          </w:tcPr>
          <w:p w14:paraId="054C3271" w14:textId="77777777" w:rsidR="00A54194" w:rsidRPr="00B448D0" w:rsidRDefault="00A54194" w:rsidP="004B03DE">
            <w:pPr>
              <w:jc w:val="center"/>
              <w:rPr>
                <w:rFonts w:ascii="Arial Narrow" w:hAnsi="Arial Narrow" w:cs="Calibri"/>
                <w:b/>
                <w:sz w:val="16"/>
                <w:szCs w:val="16"/>
              </w:rPr>
            </w:pPr>
            <w:r w:rsidRPr="00B448D0">
              <w:rPr>
                <w:rFonts w:ascii="Arial Narrow" w:hAnsi="Arial Narrow" w:cs="Calibri"/>
                <w:b/>
                <w:sz w:val="16"/>
                <w:szCs w:val="16"/>
              </w:rPr>
              <w:t>ITEM</w:t>
            </w:r>
          </w:p>
        </w:tc>
        <w:tc>
          <w:tcPr>
            <w:tcW w:w="1129" w:type="dxa"/>
            <w:vMerge w:val="restart"/>
            <w:tcBorders>
              <w:top w:val="single" w:sz="8" w:space="0" w:color="auto"/>
              <w:left w:val="single" w:sz="4" w:space="0" w:color="auto"/>
              <w:bottom w:val="single" w:sz="4" w:space="0" w:color="000000"/>
              <w:right w:val="single" w:sz="4" w:space="0" w:color="auto"/>
            </w:tcBorders>
            <w:shd w:val="clear" w:color="000000" w:fill="ACB9CA"/>
            <w:vAlign w:val="center"/>
            <w:hideMark/>
          </w:tcPr>
          <w:p w14:paraId="5737BC6A" w14:textId="77777777" w:rsidR="00A54194" w:rsidRPr="00B448D0" w:rsidRDefault="00A54194" w:rsidP="004B03DE">
            <w:pPr>
              <w:jc w:val="center"/>
              <w:rPr>
                <w:rFonts w:ascii="Arial Narrow" w:hAnsi="Arial Narrow" w:cs="Calibri"/>
                <w:b/>
                <w:sz w:val="16"/>
                <w:szCs w:val="16"/>
              </w:rPr>
            </w:pPr>
            <w:r w:rsidRPr="00B448D0">
              <w:rPr>
                <w:rFonts w:ascii="Arial Narrow" w:hAnsi="Arial Narrow" w:cs="Calibri"/>
                <w:b/>
                <w:sz w:val="16"/>
                <w:szCs w:val="16"/>
              </w:rPr>
              <w:t>ARTICULO</w:t>
            </w:r>
          </w:p>
        </w:tc>
        <w:tc>
          <w:tcPr>
            <w:tcW w:w="6768" w:type="dxa"/>
            <w:vMerge w:val="restart"/>
            <w:tcBorders>
              <w:top w:val="single" w:sz="8" w:space="0" w:color="auto"/>
              <w:left w:val="single" w:sz="4" w:space="0" w:color="auto"/>
              <w:bottom w:val="single" w:sz="4" w:space="0" w:color="000000"/>
              <w:right w:val="single" w:sz="4" w:space="0" w:color="auto"/>
            </w:tcBorders>
            <w:shd w:val="clear" w:color="000000" w:fill="ACB9CA"/>
            <w:vAlign w:val="center"/>
            <w:hideMark/>
          </w:tcPr>
          <w:p w14:paraId="10442486" w14:textId="77777777" w:rsidR="00A54194" w:rsidRPr="00B448D0" w:rsidRDefault="00A54194" w:rsidP="004B03DE">
            <w:pPr>
              <w:jc w:val="center"/>
              <w:rPr>
                <w:rFonts w:ascii="Arial Narrow" w:hAnsi="Arial Narrow" w:cs="Calibri"/>
                <w:b/>
                <w:sz w:val="16"/>
                <w:szCs w:val="16"/>
              </w:rPr>
            </w:pPr>
            <w:r w:rsidRPr="00B448D0">
              <w:rPr>
                <w:rFonts w:ascii="Arial Narrow" w:hAnsi="Arial Narrow" w:cs="Calibri"/>
                <w:b/>
                <w:sz w:val="16"/>
                <w:szCs w:val="16"/>
              </w:rPr>
              <w:t>ESPECIFICACIÓN TÉCNICA</w:t>
            </w:r>
          </w:p>
        </w:tc>
        <w:tc>
          <w:tcPr>
            <w:tcW w:w="1215" w:type="dxa"/>
            <w:tcBorders>
              <w:top w:val="single" w:sz="8" w:space="0" w:color="auto"/>
              <w:left w:val="single" w:sz="4" w:space="0" w:color="auto"/>
              <w:bottom w:val="single" w:sz="4" w:space="0" w:color="000000"/>
              <w:right w:val="single" w:sz="4" w:space="0" w:color="auto"/>
            </w:tcBorders>
            <w:shd w:val="clear" w:color="000000" w:fill="ACB9CA"/>
            <w:vAlign w:val="center"/>
            <w:hideMark/>
          </w:tcPr>
          <w:p w14:paraId="2139DF61" w14:textId="77777777" w:rsidR="00A54194" w:rsidRPr="00B448D0" w:rsidRDefault="00A54194" w:rsidP="004B03DE">
            <w:pPr>
              <w:jc w:val="center"/>
              <w:rPr>
                <w:rFonts w:ascii="Arial Narrow" w:hAnsi="Arial Narrow" w:cs="Calibri"/>
                <w:b/>
                <w:sz w:val="16"/>
                <w:szCs w:val="16"/>
              </w:rPr>
            </w:pPr>
            <w:r w:rsidRPr="00B448D0">
              <w:rPr>
                <w:rFonts w:ascii="Arial Narrow" w:hAnsi="Arial Narrow" w:cs="Calibri"/>
                <w:b/>
                <w:sz w:val="16"/>
                <w:szCs w:val="16"/>
              </w:rPr>
              <w:t>CANT.</w:t>
            </w:r>
          </w:p>
        </w:tc>
      </w:tr>
      <w:tr w:rsidR="00A54194" w:rsidRPr="00F66B48" w14:paraId="5A9E4EDE" w14:textId="77777777" w:rsidTr="004B03DE">
        <w:trPr>
          <w:trHeight w:val="20"/>
          <w:tblHeader/>
        </w:trPr>
        <w:tc>
          <w:tcPr>
            <w:tcW w:w="452" w:type="dxa"/>
            <w:vMerge/>
            <w:tcBorders>
              <w:top w:val="single" w:sz="8" w:space="0" w:color="auto"/>
              <w:left w:val="single" w:sz="8" w:space="0" w:color="auto"/>
              <w:bottom w:val="single" w:sz="4" w:space="0" w:color="000000"/>
              <w:right w:val="single" w:sz="4" w:space="0" w:color="auto"/>
            </w:tcBorders>
            <w:vAlign w:val="center"/>
            <w:hideMark/>
          </w:tcPr>
          <w:p w14:paraId="3377B994" w14:textId="77777777" w:rsidR="00A54194" w:rsidRPr="00B448D0" w:rsidRDefault="00A54194" w:rsidP="004B03DE">
            <w:pPr>
              <w:rPr>
                <w:rFonts w:ascii="Arial Narrow" w:hAnsi="Arial Narrow" w:cs="Calibri"/>
                <w:b/>
                <w:sz w:val="16"/>
                <w:szCs w:val="16"/>
              </w:rPr>
            </w:pPr>
          </w:p>
        </w:tc>
        <w:tc>
          <w:tcPr>
            <w:tcW w:w="1129" w:type="dxa"/>
            <w:vMerge/>
            <w:tcBorders>
              <w:top w:val="single" w:sz="8" w:space="0" w:color="auto"/>
              <w:left w:val="single" w:sz="4" w:space="0" w:color="auto"/>
              <w:bottom w:val="single" w:sz="4" w:space="0" w:color="000000"/>
              <w:right w:val="single" w:sz="4" w:space="0" w:color="auto"/>
            </w:tcBorders>
            <w:vAlign w:val="center"/>
            <w:hideMark/>
          </w:tcPr>
          <w:p w14:paraId="1317411A" w14:textId="77777777" w:rsidR="00A54194" w:rsidRPr="00B448D0" w:rsidRDefault="00A54194" w:rsidP="004B03DE">
            <w:pPr>
              <w:rPr>
                <w:rFonts w:ascii="Arial Narrow" w:hAnsi="Arial Narrow" w:cs="Calibri"/>
                <w:b/>
                <w:sz w:val="16"/>
                <w:szCs w:val="16"/>
              </w:rPr>
            </w:pPr>
          </w:p>
        </w:tc>
        <w:tc>
          <w:tcPr>
            <w:tcW w:w="6768" w:type="dxa"/>
            <w:vMerge/>
            <w:tcBorders>
              <w:top w:val="single" w:sz="8" w:space="0" w:color="auto"/>
              <w:left w:val="single" w:sz="4" w:space="0" w:color="auto"/>
              <w:bottom w:val="single" w:sz="4" w:space="0" w:color="000000"/>
              <w:right w:val="single" w:sz="4" w:space="0" w:color="auto"/>
            </w:tcBorders>
            <w:vAlign w:val="center"/>
            <w:hideMark/>
          </w:tcPr>
          <w:p w14:paraId="7E295038" w14:textId="77777777" w:rsidR="00A54194" w:rsidRPr="00B448D0" w:rsidRDefault="00A54194" w:rsidP="004B03DE">
            <w:pPr>
              <w:rPr>
                <w:rFonts w:ascii="Arial Narrow" w:hAnsi="Arial Narrow" w:cs="Calibri"/>
                <w:b/>
                <w:sz w:val="16"/>
                <w:szCs w:val="16"/>
              </w:rPr>
            </w:pPr>
          </w:p>
        </w:tc>
        <w:tc>
          <w:tcPr>
            <w:tcW w:w="1215" w:type="dxa"/>
            <w:tcBorders>
              <w:top w:val="single" w:sz="8" w:space="0" w:color="auto"/>
              <w:left w:val="single" w:sz="4" w:space="0" w:color="auto"/>
              <w:bottom w:val="single" w:sz="4" w:space="0" w:color="000000"/>
              <w:right w:val="single" w:sz="4" w:space="0" w:color="auto"/>
            </w:tcBorders>
            <w:vAlign w:val="center"/>
            <w:hideMark/>
          </w:tcPr>
          <w:p w14:paraId="11F76304" w14:textId="77777777" w:rsidR="00A54194" w:rsidRPr="00B448D0" w:rsidRDefault="00A54194" w:rsidP="004B03DE">
            <w:pPr>
              <w:rPr>
                <w:rFonts w:ascii="Arial Narrow" w:hAnsi="Arial Narrow" w:cs="Calibri"/>
                <w:b/>
                <w:sz w:val="16"/>
                <w:szCs w:val="16"/>
              </w:rPr>
            </w:pPr>
          </w:p>
        </w:tc>
      </w:tr>
      <w:tr w:rsidR="00A54194" w:rsidRPr="00F66B48" w14:paraId="5FD9C8A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644804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w:t>
            </w:r>
          </w:p>
        </w:tc>
        <w:tc>
          <w:tcPr>
            <w:tcW w:w="1129" w:type="dxa"/>
            <w:tcBorders>
              <w:top w:val="nil"/>
              <w:left w:val="nil"/>
              <w:bottom w:val="single" w:sz="4" w:space="0" w:color="auto"/>
              <w:right w:val="single" w:sz="4" w:space="0" w:color="auto"/>
            </w:tcBorders>
            <w:vAlign w:val="center"/>
            <w:hideMark/>
          </w:tcPr>
          <w:p w14:paraId="0CF8FCC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CHAQUETA UNISEX</w:t>
            </w:r>
          </w:p>
        </w:tc>
        <w:tc>
          <w:tcPr>
            <w:tcW w:w="6768" w:type="dxa"/>
            <w:tcBorders>
              <w:top w:val="nil"/>
              <w:left w:val="nil"/>
              <w:bottom w:val="single" w:sz="4" w:space="0" w:color="auto"/>
              <w:right w:val="single" w:sz="4" w:space="0" w:color="auto"/>
            </w:tcBorders>
            <w:vAlign w:val="bottom"/>
            <w:hideMark/>
          </w:tcPr>
          <w:p w14:paraId="47063CDA"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Chaqueta con cuello de 6 cm de ancho terminado. Entretelado y entalegado, asentado en plana 1 aguja con ajuste de 1/4. Almilla unida en filete puntada de seguridad sin asentar. Cierre separable de nylon asentado en plana 1 aguja, con falso interno para entalegar el cierre, Sesgo tapa cierre terminado de 0.7cm, pespuntado en plana 1 aguja con ajuste a 1/16, Pieza delantera sublimada completa, Corte delantero unido en filete puntada seguridad sin asentar. Bolsillo con boca de bolsillo tipo invisible asentada en plana 1 aguja a 1cm, lleva cierre impermeable. Presilla a cada extremo del bolsillo, el forro del bolsillo va en filete puntada de seguridad. El ruedo de la manga va con sesgo elástico abrazado pegado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1aguja.  Cogotera interna sobrepuesta en almilla, entalegada y asentada en plana 1 aguja con ajuste a 1/16. Almilla de 11cm terminada, entalegada y asentada en plana a 1 aguja con ajuste a 1/16, lleva cinta reflectiva de 2cm, asentada a cada lado a 1 aguja con ajuste de 1/16 las mangas van cerradas en filete sencillo y se montan en filete puntada seguridad, asentadas en plana 1 aguja con ajuste de 1/4 los costados unidos en filete puntada seguridad, sin asentar. Ruedo dobladillado a 2.5 cm terminado en plana 2 agujas con ajuste de 1/4. La Tela de la chaqueta debe ser 100% poliéster ancho:158 +/- 4 cm peso:115 +/- 7,5 g/ m2, tela de alta repelencia al agua, debe ser textil de alto desempeño desarrollado con un componente químico cuyo recubrimiento impide por completo el paso del agua, pero permite el del aire manteniendo seco y cómodo al usuario.  A pesar de tener una resina impermeable, tiene un tacto sedoso y natural dado por la combinación de hilos, esta tela debe contener las siguientes tecnologías: Impermeabilidad, acabado que protege el tejido evitando la absorción de líquidos y partículas, permanencia del color ante el lavado y la exposición al sol, protección solar UPF30-50, permanencia el color ante la transpiración. Se debe aplicar las siguientes normas internacionales: AATCC35, AATCC 22, AATCC 16, AATCC 61, AATCC183, AATCC 15.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555959E0"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730</w:t>
            </w:r>
          </w:p>
        </w:tc>
      </w:tr>
      <w:tr w:rsidR="00A54194" w:rsidRPr="00F66B48" w14:paraId="14A0D45A"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0F4A10A"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w:t>
            </w:r>
          </w:p>
        </w:tc>
        <w:tc>
          <w:tcPr>
            <w:tcW w:w="1129" w:type="dxa"/>
            <w:tcBorders>
              <w:top w:val="nil"/>
              <w:left w:val="nil"/>
              <w:bottom w:val="single" w:sz="4" w:space="0" w:color="auto"/>
              <w:right w:val="single" w:sz="4" w:space="0" w:color="auto"/>
            </w:tcBorders>
            <w:vAlign w:val="center"/>
            <w:hideMark/>
          </w:tcPr>
          <w:p w14:paraId="03D2D0B5"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T-SHIRT CUELLO REDONDO MANGA CORTA</w:t>
            </w:r>
          </w:p>
        </w:tc>
        <w:tc>
          <w:tcPr>
            <w:tcW w:w="6768" w:type="dxa"/>
            <w:tcBorders>
              <w:top w:val="nil"/>
              <w:left w:val="nil"/>
              <w:bottom w:val="single" w:sz="4" w:space="0" w:color="auto"/>
              <w:right w:val="single" w:sz="4" w:space="0" w:color="auto"/>
            </w:tcBorders>
            <w:vAlign w:val="bottom"/>
            <w:hideMark/>
          </w:tcPr>
          <w:p w14:paraId="499D5B96"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Mangas montadas en filete sencillo y asentadas en plana 1 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w:t>
            </w:r>
            <w:r w:rsidRPr="00F66B48">
              <w:rPr>
                <w:rFonts w:ascii="Arial Narrow" w:hAnsi="Arial Narrow" w:cs="Calibri"/>
                <w:sz w:val="16"/>
                <w:szCs w:val="16"/>
              </w:rPr>
              <w:lastRenderedPageBreak/>
              <w:t xml:space="preserve">198, ADVANCE DRY, AATCC 15, AATCC 16, AATCC 61, AATCC 183, AATCC 15, JISL1902. Diseños y colores de acuerdo con las orientaciones de la Oficina Asesora en Comunicaciones del Inder. </w:t>
            </w:r>
          </w:p>
        </w:tc>
        <w:tc>
          <w:tcPr>
            <w:tcW w:w="1215" w:type="dxa"/>
            <w:tcBorders>
              <w:top w:val="nil"/>
              <w:left w:val="nil"/>
              <w:bottom w:val="single" w:sz="4" w:space="0" w:color="auto"/>
              <w:right w:val="single" w:sz="4" w:space="0" w:color="auto"/>
            </w:tcBorders>
            <w:vAlign w:val="center"/>
            <w:hideMark/>
          </w:tcPr>
          <w:p w14:paraId="34CF6D4C"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730</w:t>
            </w:r>
          </w:p>
        </w:tc>
      </w:tr>
      <w:tr w:rsidR="00A54194" w:rsidRPr="00F66B48" w14:paraId="0C02E9DB"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8FF4F1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w:t>
            </w:r>
          </w:p>
        </w:tc>
        <w:tc>
          <w:tcPr>
            <w:tcW w:w="1129" w:type="dxa"/>
            <w:tcBorders>
              <w:top w:val="nil"/>
              <w:left w:val="nil"/>
              <w:bottom w:val="single" w:sz="4" w:space="0" w:color="auto"/>
              <w:right w:val="single" w:sz="4" w:space="0" w:color="auto"/>
            </w:tcBorders>
            <w:vAlign w:val="center"/>
            <w:hideMark/>
          </w:tcPr>
          <w:p w14:paraId="75893F3A"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SUDADERA UNISEX</w:t>
            </w:r>
          </w:p>
        </w:tc>
        <w:tc>
          <w:tcPr>
            <w:tcW w:w="6768" w:type="dxa"/>
            <w:tcBorders>
              <w:top w:val="nil"/>
              <w:left w:val="nil"/>
              <w:bottom w:val="single" w:sz="4" w:space="0" w:color="auto"/>
              <w:right w:val="single" w:sz="4" w:space="0" w:color="auto"/>
            </w:tcBorders>
            <w:vAlign w:val="bottom"/>
            <w:hideMark/>
          </w:tcPr>
          <w:p w14:paraId="2D4B7E3F"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Sudadera unisex con pretina incluida de 3,5 cm terminada, la parte interna va en contraste, lleva elástico de 3 cm entalegado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con ajustes de 2 agujas 1/8 en la parte superior y 2agujas 1/8 en la parte inferior, Bolsillo lateral con caja de 18cm de largo x 1cm de ancho, asentada en plana 1 aguja. Tiro unido en filete sencillo, asentado en plana 1aguja con ajuste de 1/6. Corte de 11 cm en costado y 6cm en el tiro, asentado en plana 2agujas con ajuste de 1/8. Corte en centro, entalegado sin asentar; hacer presillas en la pretina. Costado y entrepierna unidos en filete sencillo sin asentar. Ruedo dobladillado de 2cm terminado en plana 2 agujas con ajuste de 1/8, formando canal para graduador elástico de 3mm; hacer 2 ojales. Terminal de dos huecos para ajustar el elástico, y se confecciona en filete sencillo.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4436F933"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730</w:t>
            </w:r>
          </w:p>
        </w:tc>
      </w:tr>
      <w:tr w:rsidR="00A54194" w:rsidRPr="00F66B48" w14:paraId="03F919EA"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66D21F3E"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w:t>
            </w:r>
          </w:p>
        </w:tc>
        <w:tc>
          <w:tcPr>
            <w:tcW w:w="1129" w:type="dxa"/>
            <w:tcBorders>
              <w:top w:val="nil"/>
              <w:left w:val="nil"/>
              <w:bottom w:val="single" w:sz="4" w:space="0" w:color="auto"/>
              <w:right w:val="single" w:sz="4" w:space="0" w:color="auto"/>
            </w:tcBorders>
            <w:vAlign w:val="center"/>
            <w:hideMark/>
          </w:tcPr>
          <w:p w14:paraId="26057F91"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TOP- LYCRA PARA ATLETISMO</w:t>
            </w:r>
          </w:p>
        </w:tc>
        <w:tc>
          <w:tcPr>
            <w:tcW w:w="6768" w:type="dxa"/>
            <w:tcBorders>
              <w:top w:val="nil"/>
              <w:left w:val="nil"/>
              <w:bottom w:val="single" w:sz="4" w:space="0" w:color="auto"/>
              <w:right w:val="single" w:sz="4" w:space="0" w:color="auto"/>
            </w:tcBorders>
            <w:vAlign w:val="bottom"/>
            <w:hideMark/>
          </w:tcPr>
          <w:p w14:paraId="3BFBA2AF"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Tiro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 agujas, Corte en el costado,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5agujas. Costado y entrepierna unidos en filete sencillo sin asentar, Ruedo con dobladillo de 3cm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Pretina incluida terminada de 3.5cm, con elástico de 3.5cm entalegado y asentada en la parte inferior con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Textil de alto desempeño especialmente diseñado para el segmento de </w:t>
            </w:r>
            <w:proofErr w:type="spellStart"/>
            <w:r w:rsidRPr="00F66B48">
              <w:rPr>
                <w:rFonts w:ascii="Arial Narrow" w:hAnsi="Arial Narrow" w:cs="Calibri"/>
                <w:sz w:val="16"/>
                <w:szCs w:val="16"/>
              </w:rPr>
              <w:t>Swimwear</w:t>
            </w:r>
            <w:proofErr w:type="spellEnd"/>
            <w:r w:rsidRPr="00F66B48">
              <w:rPr>
                <w:rFonts w:ascii="Arial Narrow" w:hAnsi="Arial Narrow" w:cs="Calibri"/>
                <w:sz w:val="16"/>
                <w:szCs w:val="16"/>
              </w:rPr>
              <w:t xml:space="preserve"> y Fitness gracias a su alta composición con </w:t>
            </w:r>
            <w:proofErr w:type="spellStart"/>
            <w:r w:rsidRPr="00F66B48">
              <w:rPr>
                <w:rFonts w:ascii="Arial Narrow" w:hAnsi="Arial Narrow" w:cs="Calibri"/>
                <w:sz w:val="16"/>
                <w:szCs w:val="16"/>
              </w:rPr>
              <w:t>Spandex</w:t>
            </w:r>
            <w:proofErr w:type="spellEnd"/>
            <w:r w:rsidRPr="00F66B48">
              <w:rPr>
                <w:rFonts w:ascii="Arial Narrow" w:hAnsi="Arial Narrow" w:cs="Calibri"/>
                <w:sz w:val="16"/>
                <w:szCs w:val="16"/>
              </w:rPr>
              <w:t xml:space="preserve"> permite libertad de movimiento y brinda seguridad y comodidad al usuario, ideal para la confección de prendas deportivas. Composición 80% Poliéster 20% lycra Ancho:152 +/- 3 cm Peso: 232+/- 12 g/ m2 estas telas deben tener las siguientes tecnologías: permanencia del color ante el lavado y la exposición del sol, permanencia del color ante el contacto con el sudor, protección solar UPF-35 permanente, elongación y recuperación bidireccional, protección del color en presencia del cloro y sales marinas. se debe aplicar las siguientes normas internacionales AATCC 16/AATCC 61, AATCC183, ASTM D6614, AATCC 15, AATCC 106/AATCC162.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F9CF894"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60</w:t>
            </w:r>
          </w:p>
        </w:tc>
      </w:tr>
      <w:tr w:rsidR="00A54194" w:rsidRPr="00F66B48" w14:paraId="56322E9C"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663D8D0"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w:t>
            </w:r>
          </w:p>
        </w:tc>
        <w:tc>
          <w:tcPr>
            <w:tcW w:w="1129" w:type="dxa"/>
            <w:tcBorders>
              <w:top w:val="nil"/>
              <w:left w:val="nil"/>
              <w:bottom w:val="single" w:sz="4" w:space="0" w:color="auto"/>
              <w:right w:val="single" w:sz="4" w:space="0" w:color="auto"/>
            </w:tcBorders>
            <w:vAlign w:val="center"/>
            <w:hideMark/>
          </w:tcPr>
          <w:p w14:paraId="3F815CE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GORRA INSTITUCIONAL</w:t>
            </w:r>
          </w:p>
        </w:tc>
        <w:tc>
          <w:tcPr>
            <w:tcW w:w="6768" w:type="dxa"/>
            <w:tcBorders>
              <w:top w:val="nil"/>
              <w:left w:val="nil"/>
              <w:bottom w:val="single" w:sz="4" w:space="0" w:color="auto"/>
              <w:right w:val="single" w:sz="4" w:space="0" w:color="auto"/>
            </w:tcBorders>
            <w:vAlign w:val="bottom"/>
            <w:hideMark/>
          </w:tcPr>
          <w:p w14:paraId="60D52237"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Tamaño: 58 cm de circunferencia. Con logos institucionales bordados. Tela 100% poliéster, Tela de alta repelencia al agua, debe ser Textil de Alto Desempeño desarrollado con un componente químico cuyo recubrimiento impide por completo el paso del agua, pero permite el del aire manteniendo seco y cómodo al usuario.  A pesar de tener una resina impermeable, tiene un tacto sedoso y natural dado por la combinación de hilos, de 100% poliéster. Tiene un peso de 115 +/- 5 g/m2, un ancho de 150 +/- 2 cm. estas telas deben contener las siguientes tecnologías: Impermeabilidad, acabado que protege el tejido evitando la absorción de líquidos y partículas, permanencia del color ante el lavado y la exposición al sol, protección solar UPF30-50, permanencia el color ante la transpiración. Se debe aplicar las siguientes normas internacionales: AATCC35, AATCC 22, AATCC 16, AATCC 61, AATCC183, AATCC 15. Logos de Inder y Alcaldía bordados.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6B8E8932"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730</w:t>
            </w:r>
          </w:p>
        </w:tc>
      </w:tr>
      <w:tr w:rsidR="00A54194" w:rsidRPr="00F66B48" w14:paraId="71DCA4A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5E3302CB"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6</w:t>
            </w:r>
          </w:p>
        </w:tc>
        <w:tc>
          <w:tcPr>
            <w:tcW w:w="1129" w:type="dxa"/>
            <w:tcBorders>
              <w:top w:val="nil"/>
              <w:left w:val="nil"/>
              <w:bottom w:val="single" w:sz="4" w:space="0" w:color="auto"/>
              <w:right w:val="single" w:sz="4" w:space="0" w:color="auto"/>
            </w:tcBorders>
            <w:vAlign w:val="center"/>
            <w:hideMark/>
          </w:tcPr>
          <w:p w14:paraId="65FF03B4"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GORROS DE BAÑO (GORRO NATACION CASCO RANCING)</w:t>
            </w:r>
          </w:p>
        </w:tc>
        <w:tc>
          <w:tcPr>
            <w:tcW w:w="6768" w:type="dxa"/>
            <w:tcBorders>
              <w:top w:val="nil"/>
              <w:left w:val="nil"/>
              <w:bottom w:val="single" w:sz="4" w:space="0" w:color="auto"/>
              <w:right w:val="single" w:sz="4" w:space="0" w:color="auto"/>
            </w:tcBorders>
            <w:vAlign w:val="bottom"/>
            <w:hideMark/>
          </w:tcPr>
          <w:p w14:paraId="033E080E"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Gorro de natación de competencia de carreras, aprobado por Fina. Diseño de estructura ondulada que reduce el arrastre de agua en un 27%. Hecho de silicona suave de larga duración que proporciona máxima adherencia y protección contra el cloro para el cabello, sin látex. Diseño interior antideslizante con banda de silicona más gruesa que evita que el gorro se resbale. Tamaño para adultos que se adapte a mayores de 14 años. Colores variados aprobados por la Oficina Asesora en Comunicaciones del Inder.</w:t>
            </w:r>
          </w:p>
        </w:tc>
        <w:tc>
          <w:tcPr>
            <w:tcW w:w="1215" w:type="dxa"/>
            <w:tcBorders>
              <w:top w:val="nil"/>
              <w:left w:val="nil"/>
              <w:bottom w:val="single" w:sz="4" w:space="0" w:color="auto"/>
              <w:right w:val="single" w:sz="4" w:space="0" w:color="auto"/>
            </w:tcBorders>
            <w:vAlign w:val="center"/>
            <w:hideMark/>
          </w:tcPr>
          <w:p w14:paraId="7DC7B7A1"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50</w:t>
            </w:r>
          </w:p>
        </w:tc>
      </w:tr>
      <w:tr w:rsidR="00A54194" w:rsidRPr="00F66B48" w14:paraId="725A071F"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38A6AE75"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7</w:t>
            </w:r>
          </w:p>
        </w:tc>
        <w:tc>
          <w:tcPr>
            <w:tcW w:w="1129" w:type="dxa"/>
            <w:tcBorders>
              <w:top w:val="nil"/>
              <w:left w:val="nil"/>
              <w:bottom w:val="single" w:sz="4" w:space="0" w:color="auto"/>
              <w:right w:val="single" w:sz="4" w:space="0" w:color="auto"/>
            </w:tcBorders>
            <w:vAlign w:val="center"/>
            <w:hideMark/>
          </w:tcPr>
          <w:p w14:paraId="6D7F931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DE BAÑO</w:t>
            </w:r>
          </w:p>
        </w:tc>
        <w:tc>
          <w:tcPr>
            <w:tcW w:w="6768" w:type="dxa"/>
            <w:tcBorders>
              <w:top w:val="nil"/>
              <w:left w:val="nil"/>
              <w:bottom w:val="single" w:sz="4" w:space="0" w:color="auto"/>
              <w:right w:val="single" w:sz="4" w:space="0" w:color="auto"/>
            </w:tcBorders>
            <w:vAlign w:val="bottom"/>
            <w:hideMark/>
          </w:tcPr>
          <w:p w14:paraId="523B02B1"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Traje de baño de natación para hombre, cómodo, seguro y duradero para entrenar diariamente. Diseño hidrodinámico, incluye soporte integral y cintura con cordón. Tejidos con resistencia al cloro avalados por la Federación Internacional de Natación -FINA. Protección solar UPF 50+. Composición: 80% poliamida 20% elastano.  Logos institucionales bordados.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CE32D9F"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25</w:t>
            </w:r>
          </w:p>
        </w:tc>
      </w:tr>
      <w:tr w:rsidR="00A54194" w:rsidRPr="00F66B48" w14:paraId="6FC36A71"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2D032B7"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8</w:t>
            </w:r>
          </w:p>
        </w:tc>
        <w:tc>
          <w:tcPr>
            <w:tcW w:w="1129" w:type="dxa"/>
            <w:tcBorders>
              <w:top w:val="nil"/>
              <w:left w:val="nil"/>
              <w:bottom w:val="single" w:sz="4" w:space="0" w:color="auto"/>
              <w:right w:val="single" w:sz="4" w:space="0" w:color="auto"/>
            </w:tcBorders>
            <w:vAlign w:val="center"/>
            <w:hideMark/>
          </w:tcPr>
          <w:p w14:paraId="0836531A"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VESTIDO DE BAÑO NATACION</w:t>
            </w:r>
          </w:p>
        </w:tc>
        <w:tc>
          <w:tcPr>
            <w:tcW w:w="6768" w:type="dxa"/>
            <w:tcBorders>
              <w:top w:val="nil"/>
              <w:left w:val="nil"/>
              <w:bottom w:val="single" w:sz="4" w:space="0" w:color="auto"/>
              <w:right w:val="single" w:sz="4" w:space="0" w:color="auto"/>
            </w:tcBorders>
            <w:vAlign w:val="bottom"/>
            <w:hideMark/>
          </w:tcPr>
          <w:p w14:paraId="271EBDE7"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Traje de baño para mujer ideal para entrenar, diseñado para durar por más tiempo. Tejidos con resistencia al cloro avalados por la Federación Internacional de Natación -FINA, cuenta con un tejido elástico de 4 vías para mayor comodidad y suavidad.  Diseño de espalda tipo </w:t>
            </w:r>
            <w:proofErr w:type="spellStart"/>
            <w:r w:rsidRPr="00F66B48">
              <w:rPr>
                <w:rFonts w:ascii="Arial Narrow" w:hAnsi="Arial Narrow" w:cs="Calibri"/>
                <w:sz w:val="16"/>
                <w:szCs w:val="16"/>
              </w:rPr>
              <w:t>Medalist</w:t>
            </w:r>
            <w:proofErr w:type="spellEnd"/>
            <w:r w:rsidRPr="00F66B48">
              <w:rPr>
                <w:rFonts w:ascii="Arial Narrow" w:hAnsi="Arial Narrow" w:cs="Calibri"/>
                <w:sz w:val="16"/>
                <w:szCs w:val="16"/>
              </w:rPr>
              <w:t xml:space="preserve"> que permite tener movilidad en el agua. Composición: 53% poliéster 47% </w:t>
            </w:r>
            <w:proofErr w:type="spellStart"/>
            <w:r w:rsidRPr="00F66B48">
              <w:rPr>
                <w:rFonts w:ascii="Arial Narrow" w:hAnsi="Arial Narrow" w:cs="Calibri"/>
                <w:sz w:val="16"/>
                <w:szCs w:val="16"/>
              </w:rPr>
              <w:t>pbt</w:t>
            </w:r>
            <w:proofErr w:type="spellEnd"/>
            <w:r w:rsidRPr="00F66B48">
              <w:rPr>
                <w:rFonts w:ascii="Arial Narrow" w:hAnsi="Arial Narrow" w:cs="Calibri"/>
                <w:sz w:val="16"/>
                <w:szCs w:val="16"/>
              </w:rPr>
              <w:t xml:space="preserve"> poliéster. Logos institucionales bordados.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61680CE4"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25</w:t>
            </w:r>
          </w:p>
        </w:tc>
      </w:tr>
      <w:tr w:rsidR="00A54194" w:rsidRPr="00F66B48" w14:paraId="5ADD6E54"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36D770E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9</w:t>
            </w:r>
          </w:p>
        </w:tc>
        <w:tc>
          <w:tcPr>
            <w:tcW w:w="1129" w:type="dxa"/>
            <w:tcBorders>
              <w:top w:val="nil"/>
              <w:left w:val="nil"/>
              <w:bottom w:val="single" w:sz="4" w:space="0" w:color="auto"/>
              <w:right w:val="single" w:sz="4" w:space="0" w:color="auto"/>
            </w:tcBorders>
            <w:vAlign w:val="center"/>
            <w:hideMark/>
          </w:tcPr>
          <w:p w14:paraId="02123D16"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SUDADERA PARA AJEDREZ</w:t>
            </w:r>
          </w:p>
        </w:tc>
        <w:tc>
          <w:tcPr>
            <w:tcW w:w="6768" w:type="dxa"/>
            <w:tcBorders>
              <w:top w:val="nil"/>
              <w:left w:val="nil"/>
              <w:bottom w:val="single" w:sz="4" w:space="0" w:color="auto"/>
              <w:right w:val="single" w:sz="4" w:space="0" w:color="auto"/>
            </w:tcBorders>
            <w:vAlign w:val="bottom"/>
            <w:hideMark/>
          </w:tcPr>
          <w:p w14:paraId="10BE2433"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 cm terminada, la parte interna va en contraste, lleva elástico de 3 cm entalegado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con ajustes de 2 agujas 1/8 en la parte superior y 2agujas 1/8 en la parte inferior, Bolsillo lateral con caja de 18cm de largo x 1cm de ancho, asentada en plana 1 aguja. Tiro unido en filete sencillo, asentado en plana </w:t>
            </w:r>
            <w:r w:rsidRPr="00F66B48">
              <w:rPr>
                <w:rFonts w:ascii="Arial Narrow" w:hAnsi="Arial Narrow" w:cs="Calibri"/>
                <w:sz w:val="16"/>
                <w:szCs w:val="16"/>
              </w:rPr>
              <w:lastRenderedPageBreak/>
              <w:t>1aguja con ajuste de 1/6. Corte de 11 cm en costado y 6cm en el tiro, asentado en plana 2agujas con ajuste de 1/8. Corte en centro, entalegado sin asentar; hacer presillas en la pretina. Costado y entrepierna unidos en filete sencillo sin asentar. Ruedo dobladillado de 2cm terminado en plana 2 agujas con ajuste de 1/8, formando canal para graduador elástico de 3mm; hacer 2 ojales. Terminal de dos huecos para ajustar el elástico, toda la prenda va forrada con malla y se confecciona en filete sencillo.</w:t>
            </w:r>
            <w:r w:rsidRPr="00F66B48">
              <w:rPr>
                <w:rFonts w:ascii="Arial Narrow" w:hAnsi="Arial Narrow" w:cs="Calibri"/>
                <w:sz w:val="16"/>
                <w:szCs w:val="16"/>
              </w:rPr>
              <w:br/>
              <w:t>Tela 100% poliéster, Ancho: 150 +/- 4 cm Peso:115 +/- 7,5 g/ m2, Tejido plano ideal para confeccionar prendas deportivas por su resistencia a altas y bajas temperaturas, recubrimiento que impide el paso del agua y permite el paso del aire. Estas telas deben contener las siguientes tecnologías: Impermeabilidad, acabado que protege el tejido evitando la absorción de líquidos y partículas, permanencia del color ante el lavado y la exposición al sol, protección solar UPF30-50, permanencia el color ante la transpiración. Se debe aplicar las siguientes normas internacionales: AATCC35, AATCC 22, AATCC 16, AATCC 61, AATCC183, AATCC 15.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697F7CA3"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12</w:t>
            </w:r>
          </w:p>
        </w:tc>
      </w:tr>
      <w:tr w:rsidR="00A54194" w:rsidRPr="00F66B48" w14:paraId="6671ACCC"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BDE62AE"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10</w:t>
            </w:r>
          </w:p>
        </w:tc>
        <w:tc>
          <w:tcPr>
            <w:tcW w:w="1129" w:type="dxa"/>
            <w:tcBorders>
              <w:top w:val="nil"/>
              <w:left w:val="nil"/>
              <w:bottom w:val="single" w:sz="4" w:space="0" w:color="auto"/>
              <w:right w:val="single" w:sz="4" w:space="0" w:color="auto"/>
            </w:tcBorders>
            <w:vAlign w:val="center"/>
            <w:hideMark/>
          </w:tcPr>
          <w:p w14:paraId="1D7CA91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SISA PARA ATLETISMO</w:t>
            </w:r>
          </w:p>
        </w:tc>
        <w:tc>
          <w:tcPr>
            <w:tcW w:w="6768" w:type="dxa"/>
            <w:tcBorders>
              <w:top w:val="nil"/>
              <w:left w:val="nil"/>
              <w:bottom w:val="single" w:sz="4" w:space="0" w:color="auto"/>
              <w:right w:val="single" w:sz="4" w:space="0" w:color="auto"/>
            </w:tcBorders>
            <w:vAlign w:val="bottom"/>
            <w:hideMark/>
          </w:tcPr>
          <w:p w14:paraId="526ED4C1"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Pieza delantera con sublimación. Costados cerrados en filete sencillo. Sisa con sesgo abrazado, terminado de 1cm asentado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1aguja.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00E4D951"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60</w:t>
            </w:r>
          </w:p>
        </w:tc>
      </w:tr>
      <w:tr w:rsidR="00A54194" w:rsidRPr="00F66B48" w14:paraId="0A3ECFC4"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31FF0D0A"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11</w:t>
            </w:r>
          </w:p>
        </w:tc>
        <w:tc>
          <w:tcPr>
            <w:tcW w:w="1129" w:type="dxa"/>
            <w:tcBorders>
              <w:top w:val="nil"/>
              <w:left w:val="nil"/>
              <w:bottom w:val="single" w:sz="4" w:space="0" w:color="auto"/>
              <w:right w:val="single" w:sz="4" w:space="0" w:color="auto"/>
            </w:tcBorders>
            <w:vAlign w:val="center"/>
            <w:hideMark/>
          </w:tcPr>
          <w:p w14:paraId="20A41266"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LYCRA A LA RODILLA ATLETISMO HOMBRE</w:t>
            </w:r>
          </w:p>
        </w:tc>
        <w:tc>
          <w:tcPr>
            <w:tcW w:w="6768" w:type="dxa"/>
            <w:tcBorders>
              <w:top w:val="nil"/>
              <w:left w:val="nil"/>
              <w:bottom w:val="single" w:sz="4" w:space="0" w:color="auto"/>
              <w:right w:val="single" w:sz="4" w:space="0" w:color="auto"/>
            </w:tcBorders>
            <w:vAlign w:val="bottom"/>
            <w:hideMark/>
          </w:tcPr>
          <w:p w14:paraId="51629DC2"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terminada de 3.5cm, con elástico de 3.5cm entalegado y asentada en la parte inferior con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Tiro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 agujas. Corte de tipo costadillo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Ruedo con dobladillo de 3cm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Lycra completa (corta), con ruedo y resorte. Textil de alto desempeño especialmente diseñado para el segmento de </w:t>
            </w:r>
            <w:proofErr w:type="spellStart"/>
            <w:r w:rsidRPr="00F66B48">
              <w:rPr>
                <w:rFonts w:ascii="Arial Narrow" w:hAnsi="Arial Narrow" w:cs="Calibri"/>
                <w:sz w:val="16"/>
                <w:szCs w:val="16"/>
              </w:rPr>
              <w:t>Swimwear</w:t>
            </w:r>
            <w:proofErr w:type="spellEnd"/>
            <w:r w:rsidRPr="00F66B48">
              <w:rPr>
                <w:rFonts w:ascii="Arial Narrow" w:hAnsi="Arial Narrow" w:cs="Calibri"/>
                <w:sz w:val="16"/>
                <w:szCs w:val="16"/>
              </w:rPr>
              <w:t xml:space="preserve"> y Fitness gracias a su alta composición con </w:t>
            </w:r>
            <w:proofErr w:type="spellStart"/>
            <w:r w:rsidRPr="00F66B48">
              <w:rPr>
                <w:rFonts w:ascii="Arial Narrow" w:hAnsi="Arial Narrow" w:cs="Calibri"/>
                <w:sz w:val="16"/>
                <w:szCs w:val="16"/>
              </w:rPr>
              <w:t>Spandex</w:t>
            </w:r>
            <w:proofErr w:type="spellEnd"/>
            <w:r w:rsidRPr="00F66B48">
              <w:rPr>
                <w:rFonts w:ascii="Arial Narrow" w:hAnsi="Arial Narrow" w:cs="Calibri"/>
                <w:sz w:val="16"/>
                <w:szCs w:val="16"/>
              </w:rPr>
              <w:t xml:space="preserve"> permite libertad de movimiento y brinda seguridad y comodidad al usuario, ideal para la confección de prendas deportivas. Composición 80% Poliéster 20% lycra Ancho:152 +/- 3 cm Peso: 232+/- 12 g/ m2, Textil de Alto desempeño desarrollado con elongación bidireccional, debido a su construcción compuesta por fibras elásticas que permiten mayor ajuste, confort y libertad de movimiento. Estas telas deben tener las siguientes tecnologías: permanencia del color ante el lavado y la exposición del sol, permanencia del color ante el contacto con el sudor, protección solar UPF-35 permanente, elongación y recuperación bidireccional, protección del color en presencia del cloro y sales marinas. se debe aplicar las siguientes normas internacionales AATCC 16/AATCC 61, AATCC183, ASTM D6614, AATCC 15, AATCC 106/AATCC162. El largo debe ser a la rodilla.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4F4AF8FD"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60</w:t>
            </w:r>
          </w:p>
        </w:tc>
      </w:tr>
      <w:tr w:rsidR="00A54194" w:rsidRPr="00F66B48" w14:paraId="5F8494B9"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6B53B1E"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12</w:t>
            </w:r>
          </w:p>
        </w:tc>
        <w:tc>
          <w:tcPr>
            <w:tcW w:w="1129" w:type="dxa"/>
            <w:tcBorders>
              <w:top w:val="nil"/>
              <w:left w:val="nil"/>
              <w:bottom w:val="single" w:sz="4" w:space="0" w:color="auto"/>
              <w:right w:val="single" w:sz="4" w:space="0" w:color="auto"/>
            </w:tcBorders>
            <w:vAlign w:val="center"/>
            <w:hideMark/>
          </w:tcPr>
          <w:p w14:paraId="11A9A81F"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LYCRA CORTA NEGRA PARA ATLETISMO</w:t>
            </w:r>
          </w:p>
        </w:tc>
        <w:tc>
          <w:tcPr>
            <w:tcW w:w="6768" w:type="dxa"/>
            <w:tcBorders>
              <w:top w:val="nil"/>
              <w:left w:val="nil"/>
              <w:bottom w:val="single" w:sz="4" w:space="0" w:color="auto"/>
              <w:right w:val="single" w:sz="4" w:space="0" w:color="auto"/>
            </w:tcBorders>
            <w:vAlign w:val="bottom"/>
            <w:hideMark/>
          </w:tcPr>
          <w:p w14:paraId="34A365E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terminada de 3.5cm, con elástico de 3.5cm entalegado y asentada en la parte inferior con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Tiro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 agujas. Corte de tipo costadillo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Ruedo con dobladillo de 3cm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Lycra completa (corta), con ruedo y resorte. Textil de alto desempeño especialmente diseñado para el segmento de </w:t>
            </w:r>
            <w:proofErr w:type="spellStart"/>
            <w:r w:rsidRPr="00F66B48">
              <w:rPr>
                <w:rFonts w:ascii="Arial Narrow" w:hAnsi="Arial Narrow" w:cs="Calibri"/>
                <w:sz w:val="16"/>
                <w:szCs w:val="16"/>
              </w:rPr>
              <w:t>Swimwear</w:t>
            </w:r>
            <w:proofErr w:type="spellEnd"/>
            <w:r w:rsidRPr="00F66B48">
              <w:rPr>
                <w:rFonts w:ascii="Arial Narrow" w:hAnsi="Arial Narrow" w:cs="Calibri"/>
                <w:sz w:val="16"/>
                <w:szCs w:val="16"/>
              </w:rPr>
              <w:t xml:space="preserve"> y Fitness gracias a su alta composición con </w:t>
            </w:r>
            <w:proofErr w:type="spellStart"/>
            <w:r w:rsidRPr="00F66B48">
              <w:rPr>
                <w:rFonts w:ascii="Arial Narrow" w:hAnsi="Arial Narrow" w:cs="Calibri"/>
                <w:sz w:val="16"/>
                <w:szCs w:val="16"/>
              </w:rPr>
              <w:t>Spandex</w:t>
            </w:r>
            <w:proofErr w:type="spellEnd"/>
            <w:r w:rsidRPr="00F66B48">
              <w:rPr>
                <w:rFonts w:ascii="Arial Narrow" w:hAnsi="Arial Narrow" w:cs="Calibri"/>
                <w:sz w:val="16"/>
                <w:szCs w:val="16"/>
              </w:rPr>
              <w:t xml:space="preserve"> permite libertad de movimiento y brinda seguridad y comodidad al usuario, ideal para la confección de prendas deportivas. Composición 80% Poliéster 20% lycra Ancho:152 +/- 3 cm Peso: 232+/- 12 g/ m2, Textil de Alto desempeño desarrollado con elongación bidireccional, debido a su construcción compuesta por fibras elásticas que permiten mayor ajuste, confort y libertad de movimiento. Estas telas deben tener las siguientes tecnologías: permanencia del color ante el lavado y la exposición del sol, permanencia del color ante el contacto con el sudor, protección solar UPF-35 permanente, elongación y recuperación bidireccional, protección del color en presencia del cloro y sales marinas. se debe aplicar las siguientes normas internacionales AATCC 16/AATCC 61, AATCC183, </w:t>
            </w:r>
            <w:r w:rsidRPr="00F66B48">
              <w:rPr>
                <w:rFonts w:ascii="Arial Narrow" w:hAnsi="Arial Narrow" w:cs="Calibri"/>
                <w:sz w:val="16"/>
                <w:szCs w:val="16"/>
              </w:rPr>
              <w:lastRenderedPageBreak/>
              <w:t>ASTM D6614, AATCC 15, AATCC 106/AATCC162. El largo debe ser a la rodilla.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7B895B68"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60</w:t>
            </w:r>
          </w:p>
        </w:tc>
      </w:tr>
      <w:tr w:rsidR="00A54194" w:rsidRPr="00F66B48" w14:paraId="5EB98E1F"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C4A656E"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13</w:t>
            </w:r>
          </w:p>
        </w:tc>
        <w:tc>
          <w:tcPr>
            <w:tcW w:w="1129" w:type="dxa"/>
            <w:tcBorders>
              <w:top w:val="nil"/>
              <w:left w:val="nil"/>
              <w:bottom w:val="single" w:sz="4" w:space="0" w:color="auto"/>
              <w:right w:val="single" w:sz="4" w:space="0" w:color="auto"/>
            </w:tcBorders>
            <w:vAlign w:val="center"/>
            <w:hideMark/>
          </w:tcPr>
          <w:p w14:paraId="4D222033"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FALDASHORT MUJER BADMINTON</w:t>
            </w:r>
          </w:p>
        </w:tc>
        <w:tc>
          <w:tcPr>
            <w:tcW w:w="6768" w:type="dxa"/>
            <w:tcBorders>
              <w:top w:val="nil"/>
              <w:left w:val="nil"/>
              <w:bottom w:val="single" w:sz="4" w:space="0" w:color="auto"/>
              <w:right w:val="single" w:sz="4" w:space="0" w:color="auto"/>
            </w:tcBorders>
            <w:vAlign w:val="bottom"/>
            <w:hideMark/>
          </w:tcPr>
          <w:p w14:paraId="313A2C74"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Falda de tenis para mujer, de diseño impecable y ajuste favorecedor, que permite exhibir elegancia y potencia en la pista. Máxima movilidad. Capilarización del sudor.</w:t>
            </w:r>
            <w:r w:rsidRPr="00F66B48">
              <w:rPr>
                <w:rFonts w:ascii="Arial Narrow" w:hAnsi="Arial Narrow" w:cs="Calibri"/>
                <w:sz w:val="16"/>
                <w:szCs w:val="16"/>
              </w:rPr>
              <w:br/>
              <w:t>Está confeccionada con tejido que absorbe el sudor para generar una sensación seca y fresca, mientras que el dobladillo delfín permite moverse con naturalidad en la pista.</w:t>
            </w:r>
            <w:r w:rsidRPr="00F66B48">
              <w:rPr>
                <w:rFonts w:ascii="Arial Narrow" w:hAnsi="Arial Narrow" w:cs="Calibri"/>
                <w:sz w:val="16"/>
                <w:szCs w:val="16"/>
              </w:rPr>
              <w:br/>
              <w:t>El pantalón corto interior proporciona sujeción y ligereza, además permite guardar las pelotas cómodamente.</w:t>
            </w:r>
            <w:r w:rsidRPr="00F66B48">
              <w:rPr>
                <w:rFonts w:ascii="Arial Narrow" w:hAnsi="Arial Narrow" w:cs="Calibri"/>
                <w:sz w:val="16"/>
                <w:szCs w:val="16"/>
              </w:rPr>
              <w:br/>
              <w:t>La cintura elástica plana por delante ofrece un ajuste seguro y favorecedor.</w:t>
            </w:r>
            <w:r w:rsidRPr="00F66B48">
              <w:rPr>
                <w:rFonts w:ascii="Arial Narrow" w:hAnsi="Arial Narrow" w:cs="Calibri"/>
                <w:sz w:val="16"/>
                <w:szCs w:val="16"/>
              </w:rPr>
              <w:br/>
              <w:t>Cuerpo de 185g. punto liso 88% poliéster (100% reciclado) y 12% elastano. Mecanismo de capilarización del sudor, módulo de anchura baja, módulo de longitud media, pantalón interior de 240g. Punto liso 92% poliéster (100% reciclado) y 8% elastano.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1FC83582"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w:t>
            </w:r>
          </w:p>
        </w:tc>
      </w:tr>
      <w:tr w:rsidR="00A54194" w:rsidRPr="00F66B48" w14:paraId="2F96AAA9"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F8E298F"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14</w:t>
            </w:r>
          </w:p>
        </w:tc>
        <w:tc>
          <w:tcPr>
            <w:tcW w:w="1129" w:type="dxa"/>
            <w:tcBorders>
              <w:top w:val="nil"/>
              <w:left w:val="nil"/>
              <w:bottom w:val="single" w:sz="4" w:space="0" w:color="auto"/>
              <w:right w:val="single" w:sz="4" w:space="0" w:color="auto"/>
            </w:tcBorders>
            <w:vAlign w:val="center"/>
            <w:hideMark/>
          </w:tcPr>
          <w:p w14:paraId="5BDD14CF"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DE COMPETENCIA PARA BADMINTON CUELLO CAMISERO</w:t>
            </w:r>
          </w:p>
        </w:tc>
        <w:tc>
          <w:tcPr>
            <w:tcW w:w="6768" w:type="dxa"/>
            <w:tcBorders>
              <w:top w:val="nil"/>
              <w:left w:val="nil"/>
              <w:bottom w:val="single" w:sz="4" w:space="0" w:color="auto"/>
              <w:right w:val="single" w:sz="4" w:space="0" w:color="auto"/>
            </w:tcBorders>
            <w:vAlign w:val="bottom"/>
            <w:hideMark/>
          </w:tcPr>
          <w:p w14:paraId="4B743C70"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Corte en filete sencillo sin asentar. Mangas montadas en filete sencillo, asentadas en plana1aguja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Cada camiseta deberá llevar el apellido de los deportistas (7 </w:t>
            </w:r>
            <w:proofErr w:type="spellStart"/>
            <w:r w:rsidRPr="00F66B48">
              <w:rPr>
                <w:rFonts w:ascii="Arial Narrow" w:hAnsi="Arial Narrow" w:cs="Calibri"/>
                <w:sz w:val="16"/>
                <w:szCs w:val="16"/>
              </w:rPr>
              <w:t>cms</w:t>
            </w:r>
            <w:proofErr w:type="spellEnd"/>
            <w:r w:rsidRPr="00F66B48">
              <w:rPr>
                <w:rFonts w:ascii="Arial Narrow" w:hAnsi="Arial Narrow" w:cs="Calibri"/>
                <w:sz w:val="16"/>
                <w:szCs w:val="16"/>
              </w:rPr>
              <w:t xml:space="preserve"> de alto) y el nombre del municipio Medellín (5 </w:t>
            </w:r>
            <w:proofErr w:type="spellStart"/>
            <w:r w:rsidRPr="00F66B48">
              <w:rPr>
                <w:rFonts w:ascii="Arial Narrow" w:hAnsi="Arial Narrow" w:cs="Calibri"/>
                <w:sz w:val="16"/>
                <w:szCs w:val="16"/>
              </w:rPr>
              <w:t>cms</w:t>
            </w:r>
            <w:proofErr w:type="spellEnd"/>
            <w:r w:rsidRPr="00F66B48">
              <w:rPr>
                <w:rFonts w:ascii="Arial Narrow" w:hAnsi="Arial Narrow" w:cs="Calibri"/>
                <w:sz w:val="16"/>
                <w:szCs w:val="16"/>
              </w:rPr>
              <w:t xml:space="preserve"> de alto) en la parte de atrás y superior de la camiseta y de manera horizontal.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453F7C77"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8</w:t>
            </w:r>
          </w:p>
        </w:tc>
      </w:tr>
      <w:tr w:rsidR="00A54194" w:rsidRPr="00F66B48" w14:paraId="66092028"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21DEF89"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15</w:t>
            </w:r>
          </w:p>
        </w:tc>
        <w:tc>
          <w:tcPr>
            <w:tcW w:w="1129" w:type="dxa"/>
            <w:tcBorders>
              <w:top w:val="nil"/>
              <w:left w:val="nil"/>
              <w:bottom w:val="single" w:sz="4" w:space="0" w:color="auto"/>
              <w:right w:val="single" w:sz="4" w:space="0" w:color="auto"/>
            </w:tcBorders>
            <w:vAlign w:val="center"/>
            <w:hideMark/>
          </w:tcPr>
          <w:p w14:paraId="117B21F4"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BADMINTON</w:t>
            </w:r>
          </w:p>
        </w:tc>
        <w:tc>
          <w:tcPr>
            <w:tcW w:w="6768" w:type="dxa"/>
            <w:tcBorders>
              <w:top w:val="nil"/>
              <w:left w:val="nil"/>
              <w:bottom w:val="single" w:sz="4" w:space="0" w:color="auto"/>
              <w:right w:val="single" w:sz="4" w:space="0" w:color="auto"/>
            </w:tcBorders>
            <w:vAlign w:val="bottom"/>
            <w:hideMark/>
          </w:tcPr>
          <w:p w14:paraId="3BD2568C"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En la pretina interna lleva jareta. Toda la prenda va forrada en malla. 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Tiro delantero unido en filete sencillo y asentado en plana 1 aguja con ajuste de 1/16. Logos institucionales y números con sublimación. Marquilla talla en nylon pegada en la asentada de la pretina centrada.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0F4F0896"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w:t>
            </w:r>
          </w:p>
        </w:tc>
      </w:tr>
      <w:tr w:rsidR="00A54194" w:rsidRPr="00F66B48" w14:paraId="5CCAF6DF"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7238B2E"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16</w:t>
            </w:r>
          </w:p>
        </w:tc>
        <w:tc>
          <w:tcPr>
            <w:tcW w:w="1129" w:type="dxa"/>
            <w:tcBorders>
              <w:top w:val="nil"/>
              <w:left w:val="nil"/>
              <w:bottom w:val="single" w:sz="4" w:space="0" w:color="auto"/>
              <w:right w:val="single" w:sz="4" w:space="0" w:color="auto"/>
            </w:tcBorders>
            <w:vAlign w:val="center"/>
            <w:hideMark/>
          </w:tcPr>
          <w:p w14:paraId="799F25B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SISA PARA BALONCESTO</w:t>
            </w:r>
          </w:p>
        </w:tc>
        <w:tc>
          <w:tcPr>
            <w:tcW w:w="6768" w:type="dxa"/>
            <w:tcBorders>
              <w:top w:val="nil"/>
              <w:left w:val="nil"/>
              <w:bottom w:val="single" w:sz="4" w:space="0" w:color="auto"/>
              <w:right w:val="single" w:sz="4" w:space="0" w:color="auto"/>
            </w:tcBorders>
            <w:vAlign w:val="bottom"/>
            <w:hideMark/>
          </w:tcPr>
          <w:p w14:paraId="69770505"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Costados cerrados en filete sencillo. Sisa con sesgo abrazado, terminado de 1cm asentado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1aguja.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w:t>
            </w:r>
            <w:r w:rsidRPr="00F66B48">
              <w:rPr>
                <w:rFonts w:ascii="Arial Narrow" w:hAnsi="Arial Narrow" w:cs="Calibri"/>
                <w:sz w:val="16"/>
                <w:szCs w:val="16"/>
              </w:rPr>
              <w:lastRenderedPageBreak/>
              <w:t xml:space="preserve">+/- 3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de acuerdo con el diseño, Enumerada así: Numeración grande en la parte posterior y pequeño centrado de 15 cm en la parte frontal. pueden ser desde el número 00 hasta el 99 sin restricción.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1608705A"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64</w:t>
            </w:r>
          </w:p>
        </w:tc>
      </w:tr>
      <w:tr w:rsidR="00A54194" w:rsidRPr="00F66B48" w14:paraId="7CBEFE63"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16DC278"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17</w:t>
            </w:r>
          </w:p>
        </w:tc>
        <w:tc>
          <w:tcPr>
            <w:tcW w:w="1129" w:type="dxa"/>
            <w:tcBorders>
              <w:top w:val="nil"/>
              <w:left w:val="nil"/>
              <w:bottom w:val="single" w:sz="4" w:space="0" w:color="auto"/>
              <w:right w:val="single" w:sz="4" w:space="0" w:color="auto"/>
            </w:tcBorders>
            <w:vAlign w:val="center"/>
            <w:hideMark/>
          </w:tcPr>
          <w:p w14:paraId="1ACA604B"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BALONCESTO</w:t>
            </w:r>
          </w:p>
        </w:tc>
        <w:tc>
          <w:tcPr>
            <w:tcW w:w="6768" w:type="dxa"/>
            <w:tcBorders>
              <w:top w:val="nil"/>
              <w:left w:val="nil"/>
              <w:bottom w:val="single" w:sz="4" w:space="0" w:color="auto"/>
              <w:right w:val="single" w:sz="4" w:space="0" w:color="auto"/>
            </w:tcBorders>
            <w:vAlign w:val="bottom"/>
            <w:hideMark/>
          </w:tcPr>
          <w:p w14:paraId="60DCE9E5"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de 4agujas con ajuste de 1/4, lleva 2 ojales en la parte interna para cordón interno. Corte unido en filete sencillo y asentado en plana 1aguja con ajuste de 1/4.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con hilo T/T.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w:t>
            </w:r>
            <w:proofErr w:type="gramStart"/>
            <w:r w:rsidRPr="00F66B48">
              <w:rPr>
                <w:rFonts w:ascii="Arial Narrow" w:hAnsi="Arial Narrow" w:cs="Calibri"/>
                <w:sz w:val="16"/>
                <w:szCs w:val="16"/>
              </w:rPr>
              <w:t>de acuerdo al</w:t>
            </w:r>
            <w:proofErr w:type="gramEnd"/>
            <w:r w:rsidRPr="00F66B48">
              <w:rPr>
                <w:rFonts w:ascii="Arial Narrow" w:hAnsi="Arial Narrow" w:cs="Calibri"/>
                <w:sz w:val="16"/>
                <w:szCs w:val="16"/>
              </w:rPr>
              <w:t xml:space="preserve"> diseño. El largo de la pantaloneta debe ser a la altura de la rodilla. enumerada así: Debe llevar el número adelante, en la pierna izquierda </w:t>
            </w:r>
            <w:proofErr w:type="gramStart"/>
            <w:r w:rsidRPr="00F66B48">
              <w:rPr>
                <w:rFonts w:ascii="Arial Narrow" w:hAnsi="Arial Narrow" w:cs="Calibri"/>
                <w:sz w:val="16"/>
                <w:szCs w:val="16"/>
              </w:rPr>
              <w:t>de acuerdo al</w:t>
            </w:r>
            <w:proofErr w:type="gramEnd"/>
            <w:r w:rsidRPr="00F66B48">
              <w:rPr>
                <w:rFonts w:ascii="Arial Narrow" w:hAnsi="Arial Narrow" w:cs="Calibri"/>
                <w:sz w:val="16"/>
                <w:szCs w:val="16"/>
              </w:rPr>
              <w:t xml:space="preserve"> número de las camisetas.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1605EF6E"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64</w:t>
            </w:r>
          </w:p>
        </w:tc>
      </w:tr>
      <w:tr w:rsidR="00A54194" w:rsidRPr="00F66B48" w14:paraId="728959B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6321B58"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18</w:t>
            </w:r>
          </w:p>
        </w:tc>
        <w:tc>
          <w:tcPr>
            <w:tcW w:w="1129" w:type="dxa"/>
            <w:tcBorders>
              <w:top w:val="nil"/>
              <w:left w:val="nil"/>
              <w:bottom w:val="single" w:sz="4" w:space="0" w:color="auto"/>
              <w:right w:val="single" w:sz="4" w:space="0" w:color="auto"/>
            </w:tcBorders>
            <w:vAlign w:val="center"/>
            <w:hideMark/>
          </w:tcPr>
          <w:p w14:paraId="0B4FD0B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PARA BALONMANO</w:t>
            </w:r>
          </w:p>
        </w:tc>
        <w:tc>
          <w:tcPr>
            <w:tcW w:w="6768" w:type="dxa"/>
            <w:tcBorders>
              <w:top w:val="nil"/>
              <w:left w:val="nil"/>
              <w:bottom w:val="single" w:sz="4" w:space="0" w:color="auto"/>
              <w:right w:val="single" w:sz="4" w:space="0" w:color="auto"/>
            </w:tcBorders>
            <w:vAlign w:val="bottom"/>
            <w:hideMark/>
          </w:tcPr>
          <w:p w14:paraId="1006DCD7"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Corte en filete sencillo sin asentar. Mangas montadas en filete sencillo, asentadas en plana1aguja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de acuerdo con el diseño, enumerada así: Numeración grande en la parte posterior y pequeño centrado de 15 cm en la parte frontal. pueden ser desde el número 2 hasta el 11 y del 13 hasta el 99 sin restricción Nota. los números 1 y 12 serían proyectados para los uniformes de porteros.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7252EE35"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60</w:t>
            </w:r>
          </w:p>
        </w:tc>
      </w:tr>
      <w:tr w:rsidR="00A54194" w:rsidRPr="00F66B48" w14:paraId="174324A6"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A44BCD8"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19</w:t>
            </w:r>
          </w:p>
        </w:tc>
        <w:tc>
          <w:tcPr>
            <w:tcW w:w="1129" w:type="dxa"/>
            <w:tcBorders>
              <w:top w:val="nil"/>
              <w:left w:val="nil"/>
              <w:bottom w:val="single" w:sz="4" w:space="0" w:color="auto"/>
              <w:right w:val="single" w:sz="4" w:space="0" w:color="auto"/>
            </w:tcBorders>
            <w:vAlign w:val="center"/>
            <w:hideMark/>
          </w:tcPr>
          <w:p w14:paraId="5A0D76D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BALONMANO</w:t>
            </w:r>
          </w:p>
        </w:tc>
        <w:tc>
          <w:tcPr>
            <w:tcW w:w="6768" w:type="dxa"/>
            <w:tcBorders>
              <w:top w:val="nil"/>
              <w:left w:val="nil"/>
              <w:bottom w:val="single" w:sz="4" w:space="0" w:color="auto"/>
              <w:right w:val="single" w:sz="4" w:space="0" w:color="auto"/>
            </w:tcBorders>
            <w:vAlign w:val="bottom"/>
            <w:hideMark/>
          </w:tcPr>
          <w:p w14:paraId="519433A6"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En la pretina interna lleva jareta. Toda la prenda va forrada en malla. 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Tiro delantero unido en filete sencillo y asentado en plana 1 aguja con ajuste de 1/16. Logos institucionales y números con sublimación.</w:t>
            </w:r>
            <w:r w:rsidRPr="00F66B48">
              <w:rPr>
                <w:rFonts w:ascii="Arial Narrow" w:hAnsi="Arial Narrow" w:cs="Calibri"/>
                <w:sz w:val="16"/>
                <w:szCs w:val="16"/>
              </w:rPr>
              <w:br/>
              <w:t xml:space="preserve">Marquilla talla en nylon pegada en la asentada de la pretina centrada. Tela 100% poliéster, Textil de Alto Desempeño con una alta durabilidad frente al roce con superficies y que absorbe, seca y expulsa rápidamente la humedad del cuerpo, garantizando prendas más ligeras y frescas durante la actividad física. Tiene un peso de 132 </w:t>
            </w:r>
            <w:r w:rsidRPr="00F66B48">
              <w:rPr>
                <w:rFonts w:ascii="Arial Narrow" w:hAnsi="Arial Narrow" w:cs="Calibri"/>
                <w:sz w:val="16"/>
                <w:szCs w:val="16"/>
              </w:rPr>
              <w:lastRenderedPageBreak/>
              <w:t xml:space="preserve">+/- 12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Enumerada así: Debe llevar el número adelante, en la pierna izquierda de acuerdo con el número de las camisetas. Logos institucionales y numeración sublimados, conforme a reglamentación establecida para la disciplina.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D8E4D95"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60</w:t>
            </w:r>
          </w:p>
        </w:tc>
      </w:tr>
      <w:tr w:rsidR="00A54194" w:rsidRPr="00F66B48" w14:paraId="67530E7F"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5E1ADC7"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20</w:t>
            </w:r>
          </w:p>
        </w:tc>
        <w:tc>
          <w:tcPr>
            <w:tcW w:w="1129" w:type="dxa"/>
            <w:tcBorders>
              <w:top w:val="nil"/>
              <w:left w:val="nil"/>
              <w:bottom w:val="single" w:sz="4" w:space="0" w:color="auto"/>
              <w:right w:val="single" w:sz="4" w:space="0" w:color="auto"/>
            </w:tcBorders>
            <w:vAlign w:val="center"/>
            <w:hideMark/>
          </w:tcPr>
          <w:p w14:paraId="3DD46AFC"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SISA PARA BOXEO ROJO</w:t>
            </w:r>
          </w:p>
        </w:tc>
        <w:tc>
          <w:tcPr>
            <w:tcW w:w="6768" w:type="dxa"/>
            <w:tcBorders>
              <w:top w:val="nil"/>
              <w:left w:val="nil"/>
              <w:bottom w:val="single" w:sz="4" w:space="0" w:color="auto"/>
              <w:right w:val="single" w:sz="4" w:space="0" w:color="auto"/>
            </w:tcBorders>
            <w:vAlign w:val="bottom"/>
            <w:hideMark/>
          </w:tcPr>
          <w:p w14:paraId="1919082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Costados cerrados en filete sencillo. Sisa con sesgo abrazado, terminado de 1cm asentado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1aguja.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Color rojo o azul.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en su tela: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Las cantidades SOLICITADAS EN ESTE ÍTEM deben ser rojo.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705AD2BA"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26</w:t>
            </w:r>
          </w:p>
        </w:tc>
      </w:tr>
      <w:tr w:rsidR="00A54194" w:rsidRPr="00F66B48" w14:paraId="34619284"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86011BF"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21</w:t>
            </w:r>
          </w:p>
        </w:tc>
        <w:tc>
          <w:tcPr>
            <w:tcW w:w="1129" w:type="dxa"/>
            <w:tcBorders>
              <w:top w:val="nil"/>
              <w:left w:val="nil"/>
              <w:bottom w:val="single" w:sz="4" w:space="0" w:color="auto"/>
              <w:right w:val="single" w:sz="4" w:space="0" w:color="auto"/>
            </w:tcBorders>
            <w:vAlign w:val="center"/>
            <w:hideMark/>
          </w:tcPr>
          <w:p w14:paraId="1895D70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SISA PARA BOXEO AZUL</w:t>
            </w:r>
          </w:p>
        </w:tc>
        <w:tc>
          <w:tcPr>
            <w:tcW w:w="6768" w:type="dxa"/>
            <w:tcBorders>
              <w:top w:val="nil"/>
              <w:left w:val="nil"/>
              <w:bottom w:val="single" w:sz="4" w:space="0" w:color="auto"/>
              <w:right w:val="single" w:sz="4" w:space="0" w:color="auto"/>
            </w:tcBorders>
            <w:vAlign w:val="bottom"/>
            <w:hideMark/>
          </w:tcPr>
          <w:p w14:paraId="47661CB3"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Costados cerrados en filete sencillo. Sisa con sesgo abrazado, terminado de 1cm asentado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1aguja.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Color rojo o azul.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en su tela: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Las cantidades SOLICITADAS EN ESTE ÍTEM deben ser azul.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367E8FA"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26</w:t>
            </w:r>
          </w:p>
        </w:tc>
      </w:tr>
      <w:tr w:rsidR="00A54194" w:rsidRPr="00F66B48" w14:paraId="02EEF723"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E3EA7AC"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22</w:t>
            </w:r>
          </w:p>
        </w:tc>
        <w:tc>
          <w:tcPr>
            <w:tcW w:w="1129" w:type="dxa"/>
            <w:tcBorders>
              <w:top w:val="nil"/>
              <w:left w:val="nil"/>
              <w:bottom w:val="single" w:sz="4" w:space="0" w:color="auto"/>
              <w:right w:val="single" w:sz="4" w:space="0" w:color="auto"/>
            </w:tcBorders>
            <w:vAlign w:val="center"/>
            <w:hideMark/>
          </w:tcPr>
          <w:p w14:paraId="64B34387"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BOXEO ROJA</w:t>
            </w:r>
          </w:p>
        </w:tc>
        <w:tc>
          <w:tcPr>
            <w:tcW w:w="6768" w:type="dxa"/>
            <w:tcBorders>
              <w:top w:val="nil"/>
              <w:left w:val="nil"/>
              <w:bottom w:val="single" w:sz="4" w:space="0" w:color="auto"/>
              <w:right w:val="single" w:sz="4" w:space="0" w:color="auto"/>
            </w:tcBorders>
            <w:vAlign w:val="bottom"/>
            <w:hideMark/>
          </w:tcPr>
          <w:p w14:paraId="4C328E46"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de 10cm terminada, con elástico de 10cm entalegado y asentada en </w:t>
            </w:r>
            <w:proofErr w:type="spellStart"/>
            <w:r w:rsidRPr="00F66B48">
              <w:rPr>
                <w:rFonts w:ascii="Arial Narrow" w:hAnsi="Arial Narrow" w:cs="Calibri"/>
                <w:sz w:val="16"/>
                <w:szCs w:val="16"/>
              </w:rPr>
              <w:t>resortadora</w:t>
            </w:r>
            <w:proofErr w:type="spellEnd"/>
            <w:r w:rsidRPr="00F66B48">
              <w:rPr>
                <w:rFonts w:ascii="Arial Narrow" w:hAnsi="Arial Narrow" w:cs="Calibri"/>
                <w:sz w:val="16"/>
                <w:szCs w:val="16"/>
              </w:rPr>
              <w:t xml:space="preserve"> a 4agujas. Corte en unido en filete sencillo y asentado en plana 1aguja con ajuste de 1/16.Tiro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con hilo T/T. Color rojo y azul.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en su tela: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DE COLOR ROJO.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4A88F36A"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26</w:t>
            </w:r>
          </w:p>
        </w:tc>
      </w:tr>
      <w:tr w:rsidR="00A54194" w:rsidRPr="00F66B48" w14:paraId="1FE9CD29"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48BB416"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23</w:t>
            </w:r>
          </w:p>
        </w:tc>
        <w:tc>
          <w:tcPr>
            <w:tcW w:w="1129" w:type="dxa"/>
            <w:tcBorders>
              <w:top w:val="nil"/>
              <w:left w:val="nil"/>
              <w:bottom w:val="single" w:sz="4" w:space="0" w:color="auto"/>
              <w:right w:val="single" w:sz="4" w:space="0" w:color="auto"/>
            </w:tcBorders>
            <w:vAlign w:val="center"/>
            <w:hideMark/>
          </w:tcPr>
          <w:p w14:paraId="1E887694"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 xml:space="preserve">PANTALONETA PARA BOXEO AZUL </w:t>
            </w:r>
          </w:p>
        </w:tc>
        <w:tc>
          <w:tcPr>
            <w:tcW w:w="6768" w:type="dxa"/>
            <w:tcBorders>
              <w:top w:val="nil"/>
              <w:left w:val="nil"/>
              <w:bottom w:val="single" w:sz="4" w:space="0" w:color="auto"/>
              <w:right w:val="single" w:sz="4" w:space="0" w:color="auto"/>
            </w:tcBorders>
            <w:vAlign w:val="bottom"/>
            <w:hideMark/>
          </w:tcPr>
          <w:p w14:paraId="7439DA4A"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de 10cm terminada, con elástico de 10cm entalegado y asentada en </w:t>
            </w:r>
            <w:proofErr w:type="spellStart"/>
            <w:r w:rsidRPr="00F66B48">
              <w:rPr>
                <w:rFonts w:ascii="Arial Narrow" w:hAnsi="Arial Narrow" w:cs="Calibri"/>
                <w:sz w:val="16"/>
                <w:szCs w:val="16"/>
              </w:rPr>
              <w:t>resortadora</w:t>
            </w:r>
            <w:proofErr w:type="spellEnd"/>
            <w:r w:rsidRPr="00F66B48">
              <w:rPr>
                <w:rFonts w:ascii="Arial Narrow" w:hAnsi="Arial Narrow" w:cs="Calibri"/>
                <w:sz w:val="16"/>
                <w:szCs w:val="16"/>
              </w:rPr>
              <w:t xml:space="preserve"> a 4agujas. Corte en unido en filete sencillo y asentado en plana 1aguja con ajuste de 1/16.Tiro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con hilo T/T. Color rojo y azul.   Tela 100% poliéster, </w:t>
            </w:r>
            <w:r w:rsidRPr="00F66B48">
              <w:rPr>
                <w:rFonts w:ascii="Arial Narrow" w:hAnsi="Arial Narrow" w:cs="Calibri"/>
                <w:sz w:val="16"/>
                <w:szCs w:val="16"/>
              </w:rPr>
              <w:lastRenderedPageBreak/>
              <w:t xml:space="preserve">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en su tela: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DE COLOR AZUL.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6A783082"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26</w:t>
            </w:r>
          </w:p>
        </w:tc>
      </w:tr>
      <w:tr w:rsidR="00A54194" w:rsidRPr="00F66B48" w14:paraId="63321BA3"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677060E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24</w:t>
            </w:r>
          </w:p>
        </w:tc>
        <w:tc>
          <w:tcPr>
            <w:tcW w:w="1129" w:type="dxa"/>
            <w:tcBorders>
              <w:top w:val="nil"/>
              <w:left w:val="nil"/>
              <w:bottom w:val="single" w:sz="4" w:space="0" w:color="auto"/>
              <w:right w:val="single" w:sz="4" w:space="0" w:color="auto"/>
            </w:tcBorders>
            <w:vAlign w:val="center"/>
            <w:hideMark/>
          </w:tcPr>
          <w:p w14:paraId="5D418069"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 xml:space="preserve">TRUSA CORTA PARA CICLISMO RUTA </w:t>
            </w:r>
          </w:p>
        </w:tc>
        <w:tc>
          <w:tcPr>
            <w:tcW w:w="6768" w:type="dxa"/>
            <w:tcBorders>
              <w:top w:val="nil"/>
              <w:left w:val="nil"/>
              <w:bottom w:val="single" w:sz="4" w:space="0" w:color="auto"/>
              <w:right w:val="single" w:sz="4" w:space="0" w:color="auto"/>
            </w:tcBorders>
            <w:vAlign w:val="bottom"/>
            <w:hideMark/>
          </w:tcPr>
          <w:p w14:paraId="34E832D5"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Hombros unidos en filete sencillo sin asentar, Cuello y sisa con sesgo abrazado terminado de 1cm, montado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asentado en plana 1aguja, Pretina incluida, lleva elástico de 3.5cm, entalegado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en la parte inferior, Tiro delantero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Corte en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Costados unidos en filete sencillo sin asentar,  Tiros trasero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Refuerzo interno en el tiro de la entrepierna, con badana interna, asentado en zigzag,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con hilo T/T.     Tela: Por su construcción y el porcentaje de lycra contenido en el textil, es ideal para la confección de prendas de compresión. La estabilidad del tejido le permite tener un alto desempeño en penetración de tinta y estabilidad dimensional frente a la sublimación o transfer. Base con tecnología de elongación bidireccional, gracias a su alto porcentaje de fibras elásticas esta base permite mayor confort y libertad de movimiento lo que brinda seguridad y comodidad al usuario y lo hace ideal para la confección de prendas deportivas de compresión. Composición: 75% poliéster 25% Lycra Ancho:149 +/- 3 cm Peso: 244+/- 12 g/ m2.  Se debe aplicar las siguientes normas internacionales: ASTMD6614, AATCC 16, AATCC 61, AATCC183, AATCC 15, AATCC79, AATCC198 y con una cinta de Silicona elástica en la parte interna del cocido de la pierna para evitar que la trusa se deslice hacia arriba de la pierna.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4AF2E46E"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8</w:t>
            </w:r>
          </w:p>
        </w:tc>
      </w:tr>
      <w:tr w:rsidR="00A54194" w:rsidRPr="00F66B48" w14:paraId="0C55CE7A"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45B2797"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25</w:t>
            </w:r>
          </w:p>
        </w:tc>
        <w:tc>
          <w:tcPr>
            <w:tcW w:w="1129" w:type="dxa"/>
            <w:tcBorders>
              <w:top w:val="nil"/>
              <w:left w:val="nil"/>
              <w:bottom w:val="single" w:sz="4" w:space="0" w:color="auto"/>
              <w:right w:val="single" w:sz="4" w:space="0" w:color="auto"/>
            </w:tcBorders>
            <w:vAlign w:val="center"/>
            <w:hideMark/>
          </w:tcPr>
          <w:p w14:paraId="080A8A80"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UNISEX PARA CICLISMO RUTA</w:t>
            </w:r>
          </w:p>
        </w:tc>
        <w:tc>
          <w:tcPr>
            <w:tcW w:w="6768" w:type="dxa"/>
            <w:tcBorders>
              <w:top w:val="nil"/>
              <w:left w:val="nil"/>
              <w:bottom w:val="single" w:sz="4" w:space="0" w:color="auto"/>
              <w:right w:val="single" w:sz="4" w:space="0" w:color="auto"/>
            </w:tcBorders>
            <w:vAlign w:val="bottom"/>
            <w:hideMark/>
          </w:tcPr>
          <w:p w14:paraId="176FFE4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entalegado y asentado en plana 1aguja con ajuste de 1/4, lleva tapa cuello, asentado en plana 1aguja a ambos lados con ajuste de 1/16, mangas montadas en filete sencillo y asentadas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logos con sublimación, Costados cerrados en filete sencillo, sin asentar,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Cierre entalegado con falso interno, asentado en plana 1aguja con ajuste de 1/16, a ambos lados, Bolsillo parche don dobladillo de 1cm en la boca de bolsillo, en plana 2agujas, el bolsillo se asienta, cada 15cm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para que forme 3 bolsillos. Textil de alto desempeño especial para ciclismo, maneja permanencia del color ante la sudoración, transporte de humedad, protección solar UPF-30-50,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los malos olores, por la naturaleza química de la fibra, tiene muy buen desempeño a la estampación por transfer.  Composición 100% Poliéster Ancho:166 +/- 2 cm Peso:132+/- 6 g/ m2, e debe aplicar las siguientes normas internacionales: AATCC 79, AATCC 198, AATCC 15, AATCC 16, AATCC 61, AATCC 183.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E7AE952"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10</w:t>
            </w:r>
          </w:p>
        </w:tc>
      </w:tr>
      <w:tr w:rsidR="00A54194" w:rsidRPr="00F66B48" w14:paraId="15B350C3"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52DED012"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26</w:t>
            </w:r>
          </w:p>
        </w:tc>
        <w:tc>
          <w:tcPr>
            <w:tcW w:w="1129" w:type="dxa"/>
            <w:tcBorders>
              <w:top w:val="nil"/>
              <w:left w:val="nil"/>
              <w:bottom w:val="single" w:sz="4" w:space="0" w:color="auto"/>
              <w:right w:val="single" w:sz="4" w:space="0" w:color="auto"/>
            </w:tcBorders>
            <w:vAlign w:val="center"/>
            <w:hideMark/>
          </w:tcPr>
          <w:p w14:paraId="48E133C1"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 xml:space="preserve">MEDIAS PARA CICLISMO </w:t>
            </w:r>
          </w:p>
        </w:tc>
        <w:tc>
          <w:tcPr>
            <w:tcW w:w="6768" w:type="dxa"/>
            <w:tcBorders>
              <w:top w:val="nil"/>
              <w:left w:val="nil"/>
              <w:bottom w:val="single" w:sz="4" w:space="0" w:color="auto"/>
              <w:right w:val="single" w:sz="4" w:space="0" w:color="auto"/>
            </w:tcBorders>
            <w:noWrap/>
            <w:vAlign w:val="bottom"/>
            <w:hideMark/>
          </w:tcPr>
          <w:p w14:paraId="028B5E91"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 xml:space="preserve">98% Poliéster,1% Poliamida, 1% </w:t>
            </w:r>
            <w:proofErr w:type="spellStart"/>
            <w:r w:rsidRPr="00F66B48">
              <w:rPr>
                <w:rFonts w:ascii="Arial Narrow" w:hAnsi="Arial Narrow" w:cs="Calibri"/>
                <w:sz w:val="16"/>
                <w:szCs w:val="16"/>
              </w:rPr>
              <w:t>Elastán</w:t>
            </w:r>
            <w:proofErr w:type="spellEnd"/>
            <w:r w:rsidRPr="00F66B48">
              <w:rPr>
                <w:rFonts w:ascii="Arial Narrow" w:hAnsi="Arial Narrow" w:cs="Calibri"/>
                <w:sz w:val="16"/>
                <w:szCs w:val="16"/>
              </w:rPr>
              <w:t>. Zona de aireación en el empeine para una mejor ventilación. Con un peso de 63 gramos, con secado rápido. Tallas según la indicación de la supervisión, esta prenda debe ser de largo que llegue en el punto céntrico entre la rodilla y el tobillo.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7B77FEC"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10</w:t>
            </w:r>
          </w:p>
        </w:tc>
      </w:tr>
      <w:tr w:rsidR="00A54194" w:rsidRPr="00F66B48" w14:paraId="7462CCB4"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B2E1305"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27</w:t>
            </w:r>
          </w:p>
        </w:tc>
        <w:tc>
          <w:tcPr>
            <w:tcW w:w="1129" w:type="dxa"/>
            <w:tcBorders>
              <w:top w:val="nil"/>
              <w:left w:val="nil"/>
              <w:bottom w:val="single" w:sz="4" w:space="0" w:color="auto"/>
              <w:right w:val="single" w:sz="4" w:space="0" w:color="auto"/>
            </w:tcBorders>
            <w:vAlign w:val="center"/>
            <w:hideMark/>
          </w:tcPr>
          <w:p w14:paraId="519C79E9"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FUTBOL</w:t>
            </w:r>
          </w:p>
        </w:tc>
        <w:tc>
          <w:tcPr>
            <w:tcW w:w="6768" w:type="dxa"/>
            <w:tcBorders>
              <w:top w:val="nil"/>
              <w:left w:val="nil"/>
              <w:bottom w:val="single" w:sz="4" w:space="0" w:color="auto"/>
              <w:right w:val="single" w:sz="4" w:space="0" w:color="auto"/>
            </w:tcBorders>
            <w:vAlign w:val="bottom"/>
            <w:hideMark/>
          </w:tcPr>
          <w:p w14:paraId="7AFDCA57"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En la pretina interna lleva jareta. Toda la prenda va forrada en malla. 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Tiro delantero unido en filete sencillo y asentado en plana 1 aguja con ajuste de 1/16. Logos institucionales y números con sublimación.</w:t>
            </w:r>
            <w:r w:rsidRPr="00F66B48">
              <w:rPr>
                <w:rFonts w:ascii="Arial Narrow" w:hAnsi="Arial Narrow" w:cs="Calibri"/>
                <w:sz w:val="16"/>
                <w:szCs w:val="16"/>
              </w:rPr>
              <w:br/>
              <w:t xml:space="preserve">Marquilla talla en nylon pegada en la asentada de la pretina centrada. Tela 100% poliéster, Textil de Alto </w:t>
            </w:r>
            <w:r w:rsidRPr="00F66B48">
              <w:rPr>
                <w:rFonts w:ascii="Arial Narrow" w:hAnsi="Arial Narrow" w:cs="Calibri"/>
                <w:sz w:val="16"/>
                <w:szCs w:val="16"/>
              </w:rPr>
              <w:lastRenderedPageBreak/>
              <w:t xml:space="preserve">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 fútbol.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75485E9E"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64</w:t>
            </w:r>
          </w:p>
        </w:tc>
      </w:tr>
      <w:tr w:rsidR="00A54194" w:rsidRPr="00F66B48" w14:paraId="221DCE7F"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0D541898"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28</w:t>
            </w:r>
          </w:p>
        </w:tc>
        <w:tc>
          <w:tcPr>
            <w:tcW w:w="1129" w:type="dxa"/>
            <w:tcBorders>
              <w:top w:val="nil"/>
              <w:left w:val="nil"/>
              <w:bottom w:val="single" w:sz="4" w:space="0" w:color="auto"/>
              <w:right w:val="single" w:sz="4" w:space="0" w:color="auto"/>
            </w:tcBorders>
            <w:vAlign w:val="center"/>
            <w:hideMark/>
          </w:tcPr>
          <w:p w14:paraId="6E4034CA"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PARA FUTBOL</w:t>
            </w:r>
          </w:p>
        </w:tc>
        <w:tc>
          <w:tcPr>
            <w:tcW w:w="6768" w:type="dxa"/>
            <w:tcBorders>
              <w:top w:val="nil"/>
              <w:left w:val="nil"/>
              <w:bottom w:val="single" w:sz="4" w:space="0" w:color="auto"/>
              <w:right w:val="single" w:sz="4" w:space="0" w:color="auto"/>
            </w:tcBorders>
            <w:vAlign w:val="bottom"/>
            <w:hideMark/>
          </w:tcPr>
          <w:p w14:paraId="303624B7"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Corte en filete sencillo sin asentar. Mangas montadas en filete sencillo, asentadas en plana1aguja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 fútbol. (1 en adelante, excepto 1 y 12 que son los números de los porteros)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282B59B9"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64</w:t>
            </w:r>
          </w:p>
        </w:tc>
      </w:tr>
      <w:tr w:rsidR="00A54194" w:rsidRPr="00F66B48" w14:paraId="3D657905"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6C87B22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29</w:t>
            </w:r>
          </w:p>
        </w:tc>
        <w:tc>
          <w:tcPr>
            <w:tcW w:w="1129" w:type="dxa"/>
            <w:tcBorders>
              <w:top w:val="nil"/>
              <w:left w:val="nil"/>
              <w:bottom w:val="single" w:sz="4" w:space="0" w:color="auto"/>
              <w:right w:val="single" w:sz="4" w:space="0" w:color="auto"/>
            </w:tcBorders>
            <w:vAlign w:val="center"/>
            <w:hideMark/>
          </w:tcPr>
          <w:p w14:paraId="2CC98D95"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PARA FUTBOL DE SALON</w:t>
            </w:r>
          </w:p>
        </w:tc>
        <w:tc>
          <w:tcPr>
            <w:tcW w:w="6768" w:type="dxa"/>
            <w:tcBorders>
              <w:top w:val="nil"/>
              <w:left w:val="nil"/>
              <w:bottom w:val="single" w:sz="4" w:space="0" w:color="auto"/>
              <w:right w:val="single" w:sz="4" w:space="0" w:color="auto"/>
            </w:tcBorders>
            <w:vAlign w:val="bottom"/>
            <w:hideMark/>
          </w:tcPr>
          <w:p w14:paraId="4B494EB1"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Corte en filete sencillo sin asentar. Mangas montadas en filete sencillo, asentadas en plana1aguja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 fútbol de salón (1 al 20, excepto 1 y 12 que son los números de los porteros). Adicional una camisa de color diferente con número de jugadora para portera jugador en algún caso, debe coincidir con el numero de la pantaloneta de portera libero.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565CB3AB"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40</w:t>
            </w:r>
          </w:p>
        </w:tc>
      </w:tr>
      <w:tr w:rsidR="00A54194" w:rsidRPr="00F66B48" w14:paraId="502BB68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8E07CBF"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30</w:t>
            </w:r>
          </w:p>
        </w:tc>
        <w:tc>
          <w:tcPr>
            <w:tcW w:w="1129" w:type="dxa"/>
            <w:tcBorders>
              <w:top w:val="nil"/>
              <w:left w:val="nil"/>
              <w:bottom w:val="single" w:sz="4" w:space="0" w:color="auto"/>
              <w:right w:val="single" w:sz="4" w:space="0" w:color="auto"/>
            </w:tcBorders>
            <w:vAlign w:val="center"/>
            <w:hideMark/>
          </w:tcPr>
          <w:p w14:paraId="571E939C"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PARA FUTBOL SALA</w:t>
            </w:r>
          </w:p>
        </w:tc>
        <w:tc>
          <w:tcPr>
            <w:tcW w:w="6768" w:type="dxa"/>
            <w:tcBorders>
              <w:top w:val="nil"/>
              <w:left w:val="nil"/>
              <w:bottom w:val="single" w:sz="4" w:space="0" w:color="auto"/>
              <w:right w:val="single" w:sz="4" w:space="0" w:color="auto"/>
            </w:tcBorders>
            <w:vAlign w:val="bottom"/>
            <w:hideMark/>
          </w:tcPr>
          <w:p w14:paraId="4B11BAFC"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Corte en filete sencillo sin asentar. Mangas montadas en filete sencillo, asentadas en plana1aguja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w:t>
            </w:r>
            <w:r w:rsidRPr="00F66B48">
              <w:rPr>
                <w:rFonts w:ascii="Arial Narrow" w:hAnsi="Arial Narrow" w:cs="Calibri"/>
                <w:sz w:val="16"/>
                <w:szCs w:val="16"/>
              </w:rPr>
              <w:lastRenderedPageBreak/>
              <w:t xml:space="preserve">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 fútbol sala (1 al 20, excepto 1 y 12 que son los números de los porteros). Adicional una camisa de color diferente con número de jugador para portero jugador en algún caso, debe coincidir con el numero de la pantaloneta de portea libero.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023F444C"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40</w:t>
            </w:r>
          </w:p>
        </w:tc>
      </w:tr>
      <w:tr w:rsidR="00A54194" w:rsidRPr="00F66B48" w14:paraId="550FB241"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3807401A"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31</w:t>
            </w:r>
          </w:p>
        </w:tc>
        <w:tc>
          <w:tcPr>
            <w:tcW w:w="1129" w:type="dxa"/>
            <w:tcBorders>
              <w:top w:val="nil"/>
              <w:left w:val="nil"/>
              <w:bottom w:val="single" w:sz="4" w:space="0" w:color="auto"/>
              <w:right w:val="single" w:sz="4" w:space="0" w:color="auto"/>
            </w:tcBorders>
            <w:vAlign w:val="center"/>
            <w:hideMark/>
          </w:tcPr>
          <w:p w14:paraId="0933001D"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FUTBOL SALA</w:t>
            </w:r>
          </w:p>
        </w:tc>
        <w:tc>
          <w:tcPr>
            <w:tcW w:w="6768" w:type="dxa"/>
            <w:tcBorders>
              <w:top w:val="nil"/>
              <w:left w:val="nil"/>
              <w:bottom w:val="single" w:sz="4" w:space="0" w:color="auto"/>
              <w:right w:val="single" w:sz="4" w:space="0" w:color="auto"/>
            </w:tcBorders>
            <w:vAlign w:val="bottom"/>
            <w:hideMark/>
          </w:tcPr>
          <w:p w14:paraId="049803C6"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En la pretina interna lleva jareta. Toda la prenda va forrada en malla. 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Tiro delantero unido en filete sencillo y asentado en plana 1 aguja con ajuste de 1/16. Logos institucionales y números con sublimación.</w:t>
            </w:r>
            <w:r w:rsidRPr="00F66B48">
              <w:rPr>
                <w:rFonts w:ascii="Arial Narrow" w:hAnsi="Arial Narrow" w:cs="Calibri"/>
                <w:sz w:val="16"/>
                <w:szCs w:val="16"/>
              </w:rPr>
              <w:br/>
              <w:t xml:space="preserve">Marquilla talla en nylon pegada en la asentada de la pretina centrada.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 Futbol sala. Diseños y colores de acuerdo con las orientaciones de la Oficina Asesora en Comunicaciones del Inder. Nota: 1 de las pantalonetas y camisetas debe ser del color del uniforme del portero, para el portero libero (aparte de la sudadera).</w:t>
            </w:r>
          </w:p>
        </w:tc>
        <w:tc>
          <w:tcPr>
            <w:tcW w:w="1215" w:type="dxa"/>
            <w:tcBorders>
              <w:top w:val="nil"/>
              <w:left w:val="nil"/>
              <w:bottom w:val="single" w:sz="4" w:space="0" w:color="auto"/>
              <w:right w:val="single" w:sz="4" w:space="0" w:color="auto"/>
            </w:tcBorders>
            <w:vAlign w:val="center"/>
            <w:hideMark/>
          </w:tcPr>
          <w:p w14:paraId="56D56EFD"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40</w:t>
            </w:r>
          </w:p>
        </w:tc>
      </w:tr>
      <w:tr w:rsidR="00A54194" w:rsidRPr="00F66B48" w14:paraId="61E1C91C"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5636595A"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32</w:t>
            </w:r>
          </w:p>
        </w:tc>
        <w:tc>
          <w:tcPr>
            <w:tcW w:w="1129" w:type="dxa"/>
            <w:tcBorders>
              <w:top w:val="nil"/>
              <w:left w:val="nil"/>
              <w:bottom w:val="single" w:sz="4" w:space="0" w:color="auto"/>
              <w:right w:val="single" w:sz="4" w:space="0" w:color="auto"/>
            </w:tcBorders>
            <w:vAlign w:val="center"/>
            <w:hideMark/>
          </w:tcPr>
          <w:p w14:paraId="7E0EC78E"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JUDOGUI BLANCO - COMPETENCIA</w:t>
            </w:r>
          </w:p>
        </w:tc>
        <w:tc>
          <w:tcPr>
            <w:tcW w:w="6768" w:type="dxa"/>
            <w:tcBorders>
              <w:top w:val="nil"/>
              <w:left w:val="nil"/>
              <w:bottom w:val="single" w:sz="4" w:space="0" w:color="auto"/>
              <w:right w:val="single" w:sz="4" w:space="0" w:color="auto"/>
            </w:tcBorders>
            <w:vAlign w:val="bottom"/>
            <w:hideMark/>
          </w:tcPr>
          <w:p w14:paraId="180A8814"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Yudogui con Corte tradicional japonés, adaptado al canon actual. • Tejido de fibra de arroz 100%, Interior suave, pantalón con cintura tradicional con correas ajustables, refuerzos en chaqueta y pantalón, recomendado para </w:t>
            </w:r>
            <w:proofErr w:type="spellStart"/>
            <w:r w:rsidRPr="00F66B48">
              <w:rPr>
                <w:rFonts w:ascii="Arial Narrow" w:hAnsi="Arial Narrow" w:cs="Calibri"/>
                <w:sz w:val="16"/>
                <w:szCs w:val="16"/>
              </w:rPr>
              <w:t>judokas</w:t>
            </w:r>
            <w:proofErr w:type="spellEnd"/>
            <w:r w:rsidRPr="00F66B48">
              <w:rPr>
                <w:rFonts w:ascii="Arial Narrow" w:hAnsi="Arial Narrow" w:cs="Calibri"/>
                <w:sz w:val="16"/>
                <w:szCs w:val="16"/>
              </w:rPr>
              <w:t xml:space="preserve"> expertos y entrenamientos de intensidad alta, gramaje ideal entre 500 a 600 gr. Color: Blanco.</w:t>
            </w:r>
          </w:p>
        </w:tc>
        <w:tc>
          <w:tcPr>
            <w:tcW w:w="1215" w:type="dxa"/>
            <w:tcBorders>
              <w:top w:val="nil"/>
              <w:left w:val="nil"/>
              <w:bottom w:val="single" w:sz="4" w:space="0" w:color="auto"/>
              <w:right w:val="single" w:sz="4" w:space="0" w:color="auto"/>
            </w:tcBorders>
            <w:vAlign w:val="center"/>
            <w:hideMark/>
          </w:tcPr>
          <w:p w14:paraId="6713138C"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47</w:t>
            </w:r>
          </w:p>
        </w:tc>
      </w:tr>
      <w:tr w:rsidR="00A54194" w:rsidRPr="00F66B48" w14:paraId="675BD5D8"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DED1C8D"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33</w:t>
            </w:r>
          </w:p>
        </w:tc>
        <w:tc>
          <w:tcPr>
            <w:tcW w:w="1129" w:type="dxa"/>
            <w:tcBorders>
              <w:top w:val="nil"/>
              <w:left w:val="nil"/>
              <w:bottom w:val="single" w:sz="4" w:space="0" w:color="auto"/>
              <w:right w:val="single" w:sz="4" w:space="0" w:color="auto"/>
            </w:tcBorders>
            <w:vAlign w:val="center"/>
            <w:hideMark/>
          </w:tcPr>
          <w:p w14:paraId="7C6D1DD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KARATEGUI - KATAS - COMPETENCIA</w:t>
            </w:r>
          </w:p>
        </w:tc>
        <w:tc>
          <w:tcPr>
            <w:tcW w:w="6768" w:type="dxa"/>
            <w:tcBorders>
              <w:top w:val="nil"/>
              <w:left w:val="nil"/>
              <w:bottom w:val="single" w:sz="4" w:space="0" w:color="auto"/>
              <w:right w:val="single" w:sz="4" w:space="0" w:color="auto"/>
            </w:tcBorders>
            <w:vAlign w:val="bottom"/>
            <w:hideMark/>
          </w:tcPr>
          <w:p w14:paraId="011ED265" w14:textId="77777777" w:rsidR="00A54194" w:rsidRPr="00F66B48" w:rsidRDefault="00A54194" w:rsidP="004B03DE">
            <w:pPr>
              <w:jc w:val="both"/>
              <w:rPr>
                <w:rFonts w:ascii="Arial Narrow" w:hAnsi="Arial Narrow" w:cs="Calibri"/>
                <w:sz w:val="16"/>
                <w:szCs w:val="16"/>
              </w:rPr>
            </w:pPr>
            <w:proofErr w:type="spellStart"/>
            <w:r w:rsidRPr="00F66B48">
              <w:rPr>
                <w:rFonts w:ascii="Arial Narrow" w:hAnsi="Arial Narrow" w:cs="Calibri"/>
                <w:sz w:val="16"/>
                <w:szCs w:val="16"/>
              </w:rPr>
              <w:t>Karategui</w:t>
            </w:r>
            <w:proofErr w:type="spellEnd"/>
            <w:r w:rsidRPr="00F66B48">
              <w:rPr>
                <w:rFonts w:ascii="Arial Narrow" w:hAnsi="Arial Narrow" w:cs="Calibri"/>
                <w:sz w:val="16"/>
                <w:szCs w:val="16"/>
              </w:rPr>
              <w:t xml:space="preserve"> de Kata en Tejido pesado preparado especialmente para kata de última generación, poliéster algodón de alta rigidez con </w:t>
            </w:r>
            <w:proofErr w:type="spellStart"/>
            <w:r w:rsidRPr="00F66B48">
              <w:rPr>
                <w:rFonts w:ascii="Arial Narrow" w:hAnsi="Arial Narrow" w:cs="Calibri"/>
                <w:sz w:val="16"/>
                <w:szCs w:val="16"/>
              </w:rPr>
              <w:t>snap</w:t>
            </w:r>
            <w:proofErr w:type="spellEnd"/>
            <w:r w:rsidRPr="00F66B48">
              <w:rPr>
                <w:rFonts w:ascii="Arial Narrow" w:hAnsi="Arial Narrow" w:cs="Calibri"/>
                <w:sz w:val="16"/>
                <w:szCs w:val="16"/>
              </w:rPr>
              <w:t>, ajustado al cuerpo en mangas y torso estilo japonés para la alta competición. (no resorte en el pantalón), Color blanco y con aval de la WKF.</w:t>
            </w:r>
          </w:p>
        </w:tc>
        <w:tc>
          <w:tcPr>
            <w:tcW w:w="1215" w:type="dxa"/>
            <w:tcBorders>
              <w:top w:val="nil"/>
              <w:left w:val="nil"/>
              <w:bottom w:val="single" w:sz="4" w:space="0" w:color="auto"/>
              <w:right w:val="single" w:sz="4" w:space="0" w:color="auto"/>
            </w:tcBorders>
            <w:vAlign w:val="center"/>
            <w:hideMark/>
          </w:tcPr>
          <w:p w14:paraId="167A27F6"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8</w:t>
            </w:r>
          </w:p>
        </w:tc>
      </w:tr>
      <w:tr w:rsidR="00A54194" w:rsidRPr="00F66B48" w14:paraId="4DBF77C0"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9279DC4"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34</w:t>
            </w:r>
          </w:p>
        </w:tc>
        <w:tc>
          <w:tcPr>
            <w:tcW w:w="1129" w:type="dxa"/>
            <w:tcBorders>
              <w:top w:val="nil"/>
              <w:left w:val="nil"/>
              <w:bottom w:val="single" w:sz="4" w:space="0" w:color="auto"/>
              <w:right w:val="single" w:sz="4" w:space="0" w:color="auto"/>
            </w:tcBorders>
            <w:vAlign w:val="center"/>
            <w:hideMark/>
          </w:tcPr>
          <w:p w14:paraId="0FDC45B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KARATEGUI - KUMITE - COMPETENCIA</w:t>
            </w:r>
          </w:p>
        </w:tc>
        <w:tc>
          <w:tcPr>
            <w:tcW w:w="6768" w:type="dxa"/>
            <w:tcBorders>
              <w:top w:val="nil"/>
              <w:left w:val="nil"/>
              <w:bottom w:val="single" w:sz="4" w:space="0" w:color="auto"/>
              <w:right w:val="single" w:sz="4" w:space="0" w:color="auto"/>
            </w:tcBorders>
            <w:vAlign w:val="bottom"/>
            <w:hideMark/>
          </w:tcPr>
          <w:p w14:paraId="106B4B56" w14:textId="77777777" w:rsidR="00A54194" w:rsidRPr="00F66B48" w:rsidRDefault="00A54194" w:rsidP="004B03DE">
            <w:pPr>
              <w:jc w:val="both"/>
              <w:rPr>
                <w:rFonts w:ascii="Arial Narrow" w:hAnsi="Arial Narrow" w:cs="Calibri"/>
                <w:sz w:val="16"/>
                <w:szCs w:val="16"/>
              </w:rPr>
            </w:pPr>
            <w:proofErr w:type="spellStart"/>
            <w:r w:rsidRPr="00F66B48">
              <w:rPr>
                <w:rFonts w:ascii="Arial Narrow" w:hAnsi="Arial Narrow" w:cs="Calibri"/>
                <w:sz w:val="16"/>
                <w:szCs w:val="16"/>
              </w:rPr>
              <w:t>Karategui</w:t>
            </w:r>
            <w:proofErr w:type="spellEnd"/>
            <w:r w:rsidRPr="00F66B48">
              <w:rPr>
                <w:rFonts w:ascii="Arial Narrow" w:hAnsi="Arial Narrow" w:cs="Calibri"/>
                <w:sz w:val="16"/>
                <w:szCs w:val="16"/>
              </w:rPr>
              <w:t xml:space="preserve"> de Comité. Homologado por la World Karate Federación. Ofrece un diseño moderno, elegante y detalles de primera calidad de fabricación. </w:t>
            </w:r>
            <w:r w:rsidRPr="00F66B48">
              <w:rPr>
                <w:rFonts w:ascii="Arial Narrow" w:hAnsi="Arial Narrow" w:cs="Calibri"/>
                <w:sz w:val="16"/>
                <w:szCs w:val="16"/>
              </w:rPr>
              <w:br/>
              <w:t xml:space="preserve">Este </w:t>
            </w:r>
            <w:proofErr w:type="spellStart"/>
            <w:r w:rsidRPr="00F66B48">
              <w:rPr>
                <w:rFonts w:ascii="Arial Narrow" w:hAnsi="Arial Narrow" w:cs="Calibri"/>
                <w:sz w:val="16"/>
                <w:szCs w:val="16"/>
              </w:rPr>
              <w:t>karategui</w:t>
            </w:r>
            <w:proofErr w:type="spellEnd"/>
            <w:r w:rsidRPr="00F66B48">
              <w:rPr>
                <w:rFonts w:ascii="Arial Narrow" w:hAnsi="Arial Narrow" w:cs="Calibri"/>
                <w:sz w:val="16"/>
                <w:szCs w:val="16"/>
              </w:rPr>
              <w:t xml:space="preserve"> tiene características muy avanzadas que lo hace excepcional en su clase y es la opción número uno para los competidores de </w:t>
            </w:r>
            <w:proofErr w:type="spellStart"/>
            <w:r w:rsidRPr="00F66B48">
              <w:rPr>
                <w:rFonts w:ascii="Arial Narrow" w:hAnsi="Arial Narrow" w:cs="Calibri"/>
                <w:sz w:val="16"/>
                <w:szCs w:val="16"/>
              </w:rPr>
              <w:t>kumite</w:t>
            </w:r>
            <w:proofErr w:type="spellEnd"/>
            <w:r w:rsidRPr="00F66B48">
              <w:rPr>
                <w:rFonts w:ascii="Arial Narrow" w:hAnsi="Arial Narrow" w:cs="Calibri"/>
                <w:sz w:val="16"/>
                <w:szCs w:val="16"/>
              </w:rPr>
              <w:t xml:space="preserve"> que desean el ajuste más eficiente, elegante y confortable. Aunque es extremadamente ligero, es muy resistente. Ofrece máxima transpiración y resistirá tanto el entrenamiento de </w:t>
            </w:r>
            <w:proofErr w:type="spellStart"/>
            <w:r w:rsidRPr="00F66B48">
              <w:rPr>
                <w:rFonts w:ascii="Arial Narrow" w:hAnsi="Arial Narrow" w:cs="Calibri"/>
                <w:sz w:val="16"/>
                <w:szCs w:val="16"/>
              </w:rPr>
              <w:t>kumite</w:t>
            </w:r>
            <w:proofErr w:type="spellEnd"/>
            <w:r w:rsidRPr="00F66B48">
              <w:rPr>
                <w:rFonts w:ascii="Arial Narrow" w:hAnsi="Arial Narrow" w:cs="Calibri"/>
                <w:sz w:val="16"/>
                <w:szCs w:val="16"/>
              </w:rPr>
              <w:t xml:space="preserve"> intensivo, como la competición, permitiendo la mayor movilidad. Máxima confortabilidad, ni se pega, ni encoge, ni arruga y seca rápidamente. Peso mínimo, 6 </w:t>
            </w:r>
            <w:proofErr w:type="spellStart"/>
            <w:r w:rsidRPr="00F66B48">
              <w:rPr>
                <w:rFonts w:ascii="Arial Narrow" w:hAnsi="Arial Narrow" w:cs="Calibri"/>
                <w:sz w:val="16"/>
                <w:szCs w:val="16"/>
              </w:rPr>
              <w:t>onz</w:t>
            </w:r>
            <w:proofErr w:type="spellEnd"/>
            <w:r w:rsidRPr="00F66B48">
              <w:rPr>
                <w:rFonts w:ascii="Arial Narrow" w:hAnsi="Arial Narrow" w:cs="Calibri"/>
                <w:sz w:val="16"/>
                <w:szCs w:val="16"/>
              </w:rPr>
              <w:t xml:space="preserve"> microfibra.</w:t>
            </w:r>
            <w:r w:rsidRPr="00F66B48">
              <w:rPr>
                <w:rFonts w:ascii="Arial Narrow" w:hAnsi="Arial Narrow" w:cs="Calibri"/>
                <w:sz w:val="16"/>
                <w:szCs w:val="16"/>
              </w:rPr>
              <w:br/>
              <w:t>Materiales: Mezcla de Microfibra y Poliéster.  no se pega, ni se encoge, ni se arruga, además seca rápidamente.</w:t>
            </w:r>
          </w:p>
        </w:tc>
        <w:tc>
          <w:tcPr>
            <w:tcW w:w="1215" w:type="dxa"/>
            <w:tcBorders>
              <w:top w:val="nil"/>
              <w:left w:val="nil"/>
              <w:bottom w:val="single" w:sz="4" w:space="0" w:color="auto"/>
              <w:right w:val="single" w:sz="4" w:space="0" w:color="auto"/>
            </w:tcBorders>
            <w:vAlign w:val="center"/>
            <w:hideMark/>
          </w:tcPr>
          <w:p w14:paraId="7F35CB26"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26</w:t>
            </w:r>
          </w:p>
        </w:tc>
      </w:tr>
      <w:tr w:rsidR="00A54194" w:rsidRPr="00F66B48" w14:paraId="3A8568C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561DFD6"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35</w:t>
            </w:r>
          </w:p>
        </w:tc>
        <w:tc>
          <w:tcPr>
            <w:tcW w:w="1129" w:type="dxa"/>
            <w:tcBorders>
              <w:top w:val="nil"/>
              <w:left w:val="nil"/>
              <w:bottom w:val="single" w:sz="4" w:space="0" w:color="auto"/>
              <w:right w:val="single" w:sz="4" w:space="0" w:color="auto"/>
            </w:tcBorders>
            <w:vAlign w:val="center"/>
            <w:hideMark/>
          </w:tcPr>
          <w:p w14:paraId="56D4DB79"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TRUSAS PARA LUCHA COLOR ROJO</w:t>
            </w:r>
          </w:p>
        </w:tc>
        <w:tc>
          <w:tcPr>
            <w:tcW w:w="6768" w:type="dxa"/>
            <w:tcBorders>
              <w:top w:val="nil"/>
              <w:left w:val="nil"/>
              <w:bottom w:val="single" w:sz="4" w:space="0" w:color="auto"/>
              <w:right w:val="single" w:sz="4" w:space="0" w:color="auto"/>
            </w:tcBorders>
            <w:vAlign w:val="bottom"/>
            <w:hideMark/>
          </w:tcPr>
          <w:p w14:paraId="3EF49CC7"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con sesgo abrazado, terminado de 1.5cm pegado con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Cortes en costados,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a 5agujas. Sesgo terminado de 1.5cm, pegado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Corte en la entrepierna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Costados en filete sencillo sin asentar. Ruedo manga con dobladillo de 2cm asentado en zigzag decorativo. Color rojo o azul. Tela: Por su construcción y el porcentaje de lycra contenido en el textil, es ideal para la confección de prendas de compresión. La estabilidad del tejido le permite tener un alto desempeño en penetración de tinta y estabilidad dimensional frente a la sublimación o transfer. Base con tecnología de elongación bidireccional, gracias a su alto porcentaje de fibras elásticas esta base permite mayor confort y libertad de movimiento lo que brinda seguridad y comodidad al usuario y lo hace ideal para la confección de prendas </w:t>
            </w:r>
            <w:r w:rsidRPr="00F66B48">
              <w:rPr>
                <w:rFonts w:ascii="Arial Narrow" w:hAnsi="Arial Narrow" w:cs="Calibri"/>
                <w:sz w:val="16"/>
                <w:szCs w:val="16"/>
              </w:rPr>
              <w:lastRenderedPageBreak/>
              <w:t xml:space="preserve">deportivas de compresión. Composición: 75% poliéster 25% Lycra Ancho:149 +/- 3 cm Peso: 244+/- 12 g/ m2.  Se debe aplicar las siguientes normas internacionales: ASTMD6614, AATCC 16, AATCC 61, AATCC183, AATCC 15, AATCC79, AATCC198. DEPORTISTAS:   TRUSAS: Cada deportista deberá presentarse a competencia con la trusa reglamentaria, Las trusas podrán tener el color de fondo de preferencia; sin embargo, las marcas rojas y azules son componentes ininterrumpidos de diseño específico para el deporte, deben permanecer intacto de cualquier gráfico, logotipo o identificación de terceros.  Especificación técnica: Cada trusa tendrá un total de tres marcas que consisten en: • Se colocarán dos bandas de 7 cm, una en cada pierna, sobre el borde inferior, por   distinción clara, la marca deberá cubrir la circunferencia de la </w:t>
            </w:r>
            <w:proofErr w:type="gramStart"/>
            <w:r w:rsidRPr="00F66B48">
              <w:rPr>
                <w:rFonts w:ascii="Arial Narrow" w:hAnsi="Arial Narrow" w:cs="Calibri"/>
                <w:sz w:val="16"/>
                <w:szCs w:val="16"/>
              </w:rPr>
              <w:t>pierna.•</w:t>
            </w:r>
            <w:proofErr w:type="gramEnd"/>
            <w:r w:rsidRPr="00F66B48">
              <w:rPr>
                <w:rFonts w:ascii="Arial Narrow" w:hAnsi="Arial Narrow" w:cs="Calibri"/>
                <w:sz w:val="16"/>
                <w:szCs w:val="16"/>
              </w:rPr>
              <w:t xml:space="preserve"> Una banda de 7 cm colocada en la parte posterior de la trusa debajo del nombre del municipio.  y con una cinta de Silicona elástica en la parte interna del cocido de la pierna para evitar que la trusa se deslice hacia arriba de la pierna. Diseños y colores de acuerdo con las orientaciones de la Oficina Asesora en Comunicaciones del Inder.  Estas son las de color Rojo. </w:t>
            </w:r>
          </w:p>
        </w:tc>
        <w:tc>
          <w:tcPr>
            <w:tcW w:w="1215" w:type="dxa"/>
            <w:tcBorders>
              <w:top w:val="nil"/>
              <w:left w:val="nil"/>
              <w:bottom w:val="single" w:sz="4" w:space="0" w:color="auto"/>
              <w:right w:val="single" w:sz="4" w:space="0" w:color="auto"/>
            </w:tcBorders>
            <w:vAlign w:val="center"/>
            <w:hideMark/>
          </w:tcPr>
          <w:p w14:paraId="492F66BE"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61</w:t>
            </w:r>
          </w:p>
        </w:tc>
      </w:tr>
      <w:tr w:rsidR="00A54194" w:rsidRPr="00F66B48" w14:paraId="6B86B012"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B128240"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36</w:t>
            </w:r>
          </w:p>
        </w:tc>
        <w:tc>
          <w:tcPr>
            <w:tcW w:w="1129" w:type="dxa"/>
            <w:tcBorders>
              <w:top w:val="nil"/>
              <w:left w:val="nil"/>
              <w:bottom w:val="single" w:sz="4" w:space="0" w:color="auto"/>
              <w:right w:val="single" w:sz="4" w:space="0" w:color="auto"/>
            </w:tcBorders>
            <w:vAlign w:val="center"/>
            <w:hideMark/>
          </w:tcPr>
          <w:p w14:paraId="001B9BCF"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TRUSAS PARA LUCHA COLOR AZUL</w:t>
            </w:r>
          </w:p>
        </w:tc>
        <w:tc>
          <w:tcPr>
            <w:tcW w:w="6768" w:type="dxa"/>
            <w:tcBorders>
              <w:top w:val="nil"/>
              <w:left w:val="nil"/>
              <w:bottom w:val="single" w:sz="4" w:space="0" w:color="auto"/>
              <w:right w:val="single" w:sz="4" w:space="0" w:color="auto"/>
            </w:tcBorders>
            <w:vAlign w:val="bottom"/>
            <w:hideMark/>
          </w:tcPr>
          <w:p w14:paraId="3E34FD6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con sesgo abrazado, terminado de 1.5cm pegado con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Cortes en costados,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a 5agujas. Sesgo terminado de 1.5cm, pegado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Corte en la entrepierna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Costados en filete sencillo sin asentar. Ruedo manga con dobladillo de 2cm asentado en zigzag decorativo. Color rojo o azul. Tela: Por su construcción y el porcentaje de lycra contenido en el textil, es ideal para la confección de prendas de compresión. La estabilidad del tejido le permite tener un alto desempeño en penetración de tinta y estabilidad dimensional frente a la sublimación o transfer. Base con tecnología de elongación bidireccional, gracias a su alto porcentaje de fibras elásticas esta base permite mayor confort y libertad de movimiento lo que brinda seguridad y comodidad al usuario y lo hace ideal para la confección de prendas deportivas de compresión. Composición: 75% poliéster 25% Lycra Ancho:149 +/- 3 cm Peso: 244+/- 12 g/ m2.  Se debe aplicar las siguientes normas internacionales: ASTMD6614, AATCC 16, AATCC 61, AATCC183, AATCC 15, AATCC79, AATCC198. DEPORTISTAS:   TRUSAS: Cada deportista deberá presentarse a competencia con la trusa reglamentaria, Las trusas podrán tener el color de fondo de preferencia; sin embargo, las marcas rojas y azules son componentes ininterrumpidos de diseño específico para el deporte, deben permanecer intacto de cualquier gráfico, logotipo o identificación de terceros.  Especificación técnica: Cada trusa tendrá un total de tres marcas que consisten en: • Se colocarán dos bandas de 7 cm, una en cada pierna, sobre el borde inferior, por   distinción clara, la marca deberá cubrir la circunferencia de la </w:t>
            </w:r>
            <w:proofErr w:type="gramStart"/>
            <w:r w:rsidRPr="00F66B48">
              <w:rPr>
                <w:rFonts w:ascii="Arial Narrow" w:hAnsi="Arial Narrow" w:cs="Calibri"/>
                <w:sz w:val="16"/>
                <w:szCs w:val="16"/>
              </w:rPr>
              <w:t>pierna.•</w:t>
            </w:r>
            <w:proofErr w:type="gramEnd"/>
            <w:r w:rsidRPr="00F66B48">
              <w:rPr>
                <w:rFonts w:ascii="Arial Narrow" w:hAnsi="Arial Narrow" w:cs="Calibri"/>
                <w:sz w:val="16"/>
                <w:szCs w:val="16"/>
              </w:rPr>
              <w:t xml:space="preserve"> Una banda de 7 cm colocada en la parte posterior de la trusa debajo del nombre del municipio.  y con una cinta de Silicona elástica en la parte interna del cocido de la pierna para evitar que la trusa se deslice hacia arriba de la pierna. Diseños y colores de acuerdo con las orientaciones de la Oficina Asesora en Comunicaciones del Inder.   Estas son las de color azul.</w:t>
            </w:r>
          </w:p>
        </w:tc>
        <w:tc>
          <w:tcPr>
            <w:tcW w:w="1215" w:type="dxa"/>
            <w:tcBorders>
              <w:top w:val="nil"/>
              <w:left w:val="nil"/>
              <w:bottom w:val="single" w:sz="4" w:space="0" w:color="auto"/>
              <w:right w:val="single" w:sz="4" w:space="0" w:color="auto"/>
            </w:tcBorders>
            <w:vAlign w:val="center"/>
            <w:hideMark/>
          </w:tcPr>
          <w:p w14:paraId="11EA7B3E"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61</w:t>
            </w:r>
          </w:p>
        </w:tc>
      </w:tr>
      <w:tr w:rsidR="00A54194" w:rsidRPr="00F66B48" w14:paraId="01C8E51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91D855F"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37</w:t>
            </w:r>
          </w:p>
        </w:tc>
        <w:tc>
          <w:tcPr>
            <w:tcW w:w="1129" w:type="dxa"/>
            <w:tcBorders>
              <w:top w:val="nil"/>
              <w:left w:val="nil"/>
              <w:bottom w:val="single" w:sz="4" w:space="0" w:color="auto"/>
              <w:right w:val="single" w:sz="4" w:space="0" w:color="auto"/>
            </w:tcBorders>
            <w:vAlign w:val="center"/>
            <w:hideMark/>
          </w:tcPr>
          <w:p w14:paraId="6C925777"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TRUSA PARA PESAS</w:t>
            </w:r>
          </w:p>
        </w:tc>
        <w:tc>
          <w:tcPr>
            <w:tcW w:w="6768" w:type="dxa"/>
            <w:tcBorders>
              <w:top w:val="nil"/>
              <w:left w:val="nil"/>
              <w:bottom w:val="single" w:sz="4" w:space="0" w:color="auto"/>
              <w:right w:val="single" w:sz="4" w:space="0" w:color="auto"/>
            </w:tcBorders>
            <w:vAlign w:val="bottom"/>
            <w:hideMark/>
          </w:tcPr>
          <w:p w14:paraId="453254C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terminado de 2cm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Manga ranglan, unidas en filete sencillo y asentadas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la manga lleva un corte en la sisa, se une en filete sencillo y se asienta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a 5agujas,  Corte en costados,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a 5agujas, Corte en la entrepierna con refuerzo, unido en filete sencillo y asentado en zigzag decorativo, Ruedo manga con dobladillo de 2cm asentado en zigzag decorativo, Ruedo manga con dobladillo de 2cm asentado en zigzag decorativo. Tiro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5agujas. Costados en filete sencillo sin asentar.   Tela: Por su construcción y el porcentaje de lycra contenido en el textil, es ideal para la confección de prendas de compresión. La estabilidad del tejido le permite tener un alto desempeño en penetración de tinta y estabilidad dimensional frente a la sublimación o transfer. Base con tecnología de elongación bidireccional, gracias a su alto porcentaje de fibras elásticas esta base permite mayor confort y libertad de movimiento lo que brinda seguridad y comodidad al usuario y lo hace ideal para la confección de prendas deportivas de compresión. Composición: 75% poliéster 25% Lycra Ancho:149 +/- 3 cm Peso: 244+/- 12 g/ m2.  Se debe aplicar las siguientes normas internacionales: ASTMD6614, AATCC 16, AATCC 61, AATCC183, AATCC 15, AATCC79, AATCC198. Sin cierre, adelante ni atrás, pero que permita el acceso del cuerpo por la parte superior (cuello) y con una cinta de Silicona elástica en la parte interna del cocido de la pierna para evitar que la trusa se deslice hacia arriba de la pierna. Logos institucionales sublimados.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6EB73DE"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64</w:t>
            </w:r>
          </w:p>
        </w:tc>
      </w:tr>
      <w:tr w:rsidR="00A54194" w:rsidRPr="00F66B48" w14:paraId="1947E3A2"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30A5EBB"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38</w:t>
            </w:r>
          </w:p>
        </w:tc>
        <w:tc>
          <w:tcPr>
            <w:tcW w:w="1129" w:type="dxa"/>
            <w:tcBorders>
              <w:top w:val="nil"/>
              <w:left w:val="nil"/>
              <w:bottom w:val="single" w:sz="4" w:space="0" w:color="auto"/>
              <w:right w:val="single" w:sz="4" w:space="0" w:color="auto"/>
            </w:tcBorders>
            <w:vAlign w:val="center"/>
            <w:hideMark/>
          </w:tcPr>
          <w:p w14:paraId="0FE0F39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TRUSA PARA PATINAJE</w:t>
            </w:r>
          </w:p>
        </w:tc>
        <w:tc>
          <w:tcPr>
            <w:tcW w:w="6768" w:type="dxa"/>
            <w:tcBorders>
              <w:top w:val="nil"/>
              <w:left w:val="nil"/>
              <w:bottom w:val="single" w:sz="4" w:space="0" w:color="auto"/>
              <w:right w:val="single" w:sz="4" w:space="0" w:color="auto"/>
            </w:tcBorders>
            <w:vAlign w:val="bottom"/>
            <w:hideMark/>
          </w:tcPr>
          <w:p w14:paraId="43ECE508"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terminado de 2cm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Manga ranglan, unidas en filete sencillo y asentadas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 agujas, la manga lleva un corte en la sisa, se une en filete sencillo y se asienta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a 5 agujas, Corte en costados, LA PARTE LATERAL DE LA LICRA </w:t>
            </w:r>
            <w:r w:rsidRPr="00F66B48">
              <w:rPr>
                <w:rFonts w:ascii="Arial Narrow" w:hAnsi="Arial Narrow" w:cs="Calibri"/>
                <w:sz w:val="16"/>
                <w:szCs w:val="16"/>
              </w:rPr>
              <w:lastRenderedPageBreak/>
              <w:t xml:space="preserve">LLEVA UNA TELA EN MALLA TRANSPIRABLE. LA MOLDERIA ESTA DISEÑADA ESPECIALMENTE PARA DEPORTISTAS DE ALTO RENDIMIENTO, la tela no debe ser TRASLUCIDA,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a 5 agujas, Corte en la entrepierna con refuerzo, unido en filete sencillo y asentado en zigzag decorativo, Puños de 2.5cm terminado, entalegado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Ruedo manga con dobladillo de 2cm asentado en zigzag decorativo, Tiro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5 agujas, Costados en filete sencillo sin asentar. Tela: características de secado rápido, Por su construcción y el porcentaje de lycra contenido en el textil, es ideal para la confección de prendas de compresión. La estabilidad del tejido le permite tener un alto desempeño en penetración de tinta y estabilidad dimensional frente a la sublimación o transfer. Base con tecnología de elongación bidireccional, gracias a su alto porcentaje de fibras elásticas esta base permite mayor confort y libertad de movimiento lo que brinda seguridad y comodidad al usuario y lo hace ideal para la confección de prendas deportivas de compresión. Composición: 75% poliéster 25% Lycra Ancho:149 +/- 3 cm Peso: 244+/- 12 g/ m2.  Se debe aplicar las siguientes normas internacionales: ASTMD6614, AATCC 16, AATCC 61, AATCC183, AATCC 15, AATCC79, AATCC198, LLEVA CREMALLERA INVISIBLE. debe estar ubicado en la parte de adelante.  y con una cinta de Silicona elástica en la parte interna del cocido de la pierna para evitar que la trusa se deslice hacia arriba de la pierna, Logos institucionales sublimados.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721B3833"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12</w:t>
            </w:r>
          </w:p>
        </w:tc>
      </w:tr>
      <w:tr w:rsidR="00A54194" w:rsidRPr="00F66B48" w14:paraId="036F8841"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5F46EED"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39</w:t>
            </w:r>
          </w:p>
        </w:tc>
        <w:tc>
          <w:tcPr>
            <w:tcW w:w="1129" w:type="dxa"/>
            <w:tcBorders>
              <w:top w:val="nil"/>
              <w:left w:val="nil"/>
              <w:bottom w:val="single" w:sz="4" w:space="0" w:color="auto"/>
              <w:right w:val="single" w:sz="4" w:space="0" w:color="auto"/>
            </w:tcBorders>
            <w:vAlign w:val="center"/>
            <w:hideMark/>
          </w:tcPr>
          <w:p w14:paraId="3D507954"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DOBOK TAEKWONDO COMBATE</w:t>
            </w:r>
          </w:p>
        </w:tc>
        <w:tc>
          <w:tcPr>
            <w:tcW w:w="6768" w:type="dxa"/>
            <w:tcBorders>
              <w:top w:val="nil"/>
              <w:left w:val="nil"/>
              <w:bottom w:val="single" w:sz="4" w:space="0" w:color="auto"/>
              <w:right w:val="single" w:sz="4" w:space="0" w:color="auto"/>
            </w:tcBorders>
            <w:vAlign w:val="bottom"/>
            <w:hideMark/>
          </w:tcPr>
          <w:p w14:paraId="534B4F7A"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DOBOK DE COMBATE. Camisón en cuello en V, color Negro. Pantalón ancho con cintura elástica. Composición: Poliéster 65%, Algodón 35% - Color: Blanco. Homologado por la WTF. Título o palabra estampada de MED en la parte posterior e inferior de la chaqueta.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0B34CB7F"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30</w:t>
            </w:r>
          </w:p>
        </w:tc>
      </w:tr>
      <w:tr w:rsidR="00A54194" w:rsidRPr="00F66B48" w14:paraId="16055554"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68CAD32B"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40</w:t>
            </w:r>
          </w:p>
        </w:tc>
        <w:tc>
          <w:tcPr>
            <w:tcW w:w="1129" w:type="dxa"/>
            <w:tcBorders>
              <w:top w:val="nil"/>
              <w:left w:val="nil"/>
              <w:bottom w:val="single" w:sz="4" w:space="0" w:color="auto"/>
              <w:right w:val="single" w:sz="4" w:space="0" w:color="auto"/>
            </w:tcBorders>
            <w:vAlign w:val="center"/>
            <w:hideMark/>
          </w:tcPr>
          <w:p w14:paraId="4814033E"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DOBOK TAEKWONDO POOMSAE AZUL CLARO CADETES HOMBRES</w:t>
            </w:r>
          </w:p>
        </w:tc>
        <w:tc>
          <w:tcPr>
            <w:tcW w:w="6768" w:type="dxa"/>
            <w:tcBorders>
              <w:top w:val="nil"/>
              <w:left w:val="nil"/>
              <w:bottom w:val="single" w:sz="4" w:space="0" w:color="auto"/>
              <w:right w:val="single" w:sz="4" w:space="0" w:color="auto"/>
            </w:tcBorders>
            <w:vAlign w:val="bottom"/>
            <w:hideMark/>
          </w:tcPr>
          <w:p w14:paraId="42CD4D92"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DOBOK POOMSE CADETES hombres. Dobok de </w:t>
            </w:r>
            <w:proofErr w:type="spellStart"/>
            <w:r w:rsidRPr="00F66B48">
              <w:rPr>
                <w:rFonts w:ascii="Arial Narrow" w:hAnsi="Arial Narrow" w:cs="Calibri"/>
                <w:sz w:val="16"/>
                <w:szCs w:val="16"/>
              </w:rPr>
              <w:t>poomsae</w:t>
            </w:r>
            <w:proofErr w:type="spellEnd"/>
            <w:r w:rsidRPr="00F66B48">
              <w:rPr>
                <w:rFonts w:ascii="Arial Narrow" w:hAnsi="Arial Narrow" w:cs="Calibri"/>
                <w:sz w:val="16"/>
                <w:szCs w:val="16"/>
              </w:rPr>
              <w:t xml:space="preserve"> Aprobado por la WTF. 65% Polyester, 35% Algodón. Chaqueta Blanca (Cuello Poom Rojo y Negro) Hombres con pantalón azul claro. Título o palabra estampada de MED en la parte posterior e inferior de la chaqueta.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5925B108"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w:t>
            </w:r>
          </w:p>
        </w:tc>
      </w:tr>
      <w:tr w:rsidR="00A54194" w:rsidRPr="00F66B48" w14:paraId="7D78E358"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65A72DB0"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41</w:t>
            </w:r>
          </w:p>
        </w:tc>
        <w:tc>
          <w:tcPr>
            <w:tcW w:w="1129" w:type="dxa"/>
            <w:tcBorders>
              <w:top w:val="nil"/>
              <w:left w:val="nil"/>
              <w:bottom w:val="single" w:sz="4" w:space="0" w:color="auto"/>
              <w:right w:val="single" w:sz="4" w:space="0" w:color="auto"/>
            </w:tcBorders>
            <w:vAlign w:val="center"/>
            <w:hideMark/>
          </w:tcPr>
          <w:p w14:paraId="59909F4A"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DOBOK TAEKWONDO POOMSAE ROJO CADETES MUJERES</w:t>
            </w:r>
          </w:p>
        </w:tc>
        <w:tc>
          <w:tcPr>
            <w:tcW w:w="6768" w:type="dxa"/>
            <w:tcBorders>
              <w:top w:val="nil"/>
              <w:left w:val="nil"/>
              <w:bottom w:val="single" w:sz="4" w:space="0" w:color="auto"/>
              <w:right w:val="single" w:sz="4" w:space="0" w:color="auto"/>
            </w:tcBorders>
            <w:vAlign w:val="bottom"/>
            <w:hideMark/>
          </w:tcPr>
          <w:p w14:paraId="1C3BB85F"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DOBOK POOMSE CADETES mujeres. Dobok de </w:t>
            </w:r>
            <w:proofErr w:type="spellStart"/>
            <w:r w:rsidRPr="00F66B48">
              <w:rPr>
                <w:rFonts w:ascii="Arial Narrow" w:hAnsi="Arial Narrow" w:cs="Calibri"/>
                <w:sz w:val="16"/>
                <w:szCs w:val="16"/>
              </w:rPr>
              <w:t>poomsae</w:t>
            </w:r>
            <w:proofErr w:type="spellEnd"/>
            <w:r w:rsidRPr="00F66B48">
              <w:rPr>
                <w:rFonts w:ascii="Arial Narrow" w:hAnsi="Arial Narrow" w:cs="Calibri"/>
                <w:sz w:val="16"/>
                <w:szCs w:val="16"/>
              </w:rPr>
              <w:t xml:space="preserve"> Aprobado por la WTF. 65% Polyester, 35% Algodón. Chaqueta Blanca (Cuello Poom Rojo y Negro). Mujeres con pantalón rojo. Título o palabra estampado de MED en la parte posterior e inferior de la chaqueta.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A1CC9DD"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w:t>
            </w:r>
          </w:p>
        </w:tc>
      </w:tr>
      <w:tr w:rsidR="00A54194" w:rsidRPr="00F66B48" w14:paraId="493643F7"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1B6B2CA"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42</w:t>
            </w:r>
          </w:p>
        </w:tc>
        <w:tc>
          <w:tcPr>
            <w:tcW w:w="1129" w:type="dxa"/>
            <w:tcBorders>
              <w:top w:val="nil"/>
              <w:left w:val="nil"/>
              <w:bottom w:val="single" w:sz="4" w:space="0" w:color="auto"/>
              <w:right w:val="single" w:sz="4" w:space="0" w:color="auto"/>
            </w:tcBorders>
            <w:noWrap/>
            <w:vAlign w:val="center"/>
            <w:hideMark/>
          </w:tcPr>
          <w:p w14:paraId="78F5A0C2" w14:textId="77777777" w:rsidR="00A54194" w:rsidRPr="00F66B48" w:rsidRDefault="00A54194" w:rsidP="004B03DE">
            <w:pPr>
              <w:rPr>
                <w:rFonts w:ascii="Arial Narrow" w:hAnsi="Arial Narrow" w:cs="Calibri"/>
                <w:sz w:val="16"/>
                <w:szCs w:val="16"/>
                <w:lang w:val="pt-BR"/>
              </w:rPr>
            </w:pPr>
            <w:r w:rsidRPr="00F66B48">
              <w:rPr>
                <w:rFonts w:ascii="Arial Narrow" w:hAnsi="Arial Narrow" w:cs="Calibri"/>
                <w:sz w:val="16"/>
                <w:szCs w:val="16"/>
                <w:lang w:val="pt-BR"/>
              </w:rPr>
              <w:t>DOBOK TAEKWONDO POOMSAE AZUL CLARO JUNIOR DAMAS</w:t>
            </w:r>
          </w:p>
        </w:tc>
        <w:tc>
          <w:tcPr>
            <w:tcW w:w="6768" w:type="dxa"/>
            <w:tcBorders>
              <w:top w:val="nil"/>
              <w:left w:val="nil"/>
              <w:bottom w:val="single" w:sz="4" w:space="0" w:color="auto"/>
              <w:right w:val="single" w:sz="4" w:space="0" w:color="auto"/>
            </w:tcBorders>
            <w:noWrap/>
            <w:vAlign w:val="bottom"/>
            <w:hideMark/>
          </w:tcPr>
          <w:p w14:paraId="02252738"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DOBOK POOMSE JUNIOR:  Dobok de </w:t>
            </w:r>
            <w:proofErr w:type="spellStart"/>
            <w:r w:rsidRPr="00F66B48">
              <w:rPr>
                <w:rFonts w:ascii="Arial Narrow" w:hAnsi="Arial Narrow" w:cs="Calibri"/>
                <w:sz w:val="16"/>
                <w:szCs w:val="16"/>
              </w:rPr>
              <w:t>poomsae</w:t>
            </w:r>
            <w:proofErr w:type="spellEnd"/>
            <w:r w:rsidRPr="00F66B48">
              <w:rPr>
                <w:rFonts w:ascii="Arial Narrow" w:hAnsi="Arial Narrow" w:cs="Calibri"/>
                <w:sz w:val="16"/>
                <w:szCs w:val="16"/>
              </w:rPr>
              <w:t xml:space="preserve"> Aprobado por la WTF. 65% Polyester, 35% Algodón.  Chaqueta Blanca (Cuello Poom color negro) Pantalón azul CLARO PARA DAMAS. Título o palabra estampado de MED en la parte posterior e inferior de la chaqueta.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665E42D1"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w:t>
            </w:r>
          </w:p>
        </w:tc>
      </w:tr>
      <w:tr w:rsidR="00A54194" w:rsidRPr="00F66B48" w14:paraId="434E7509"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1DA24C3"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43</w:t>
            </w:r>
          </w:p>
        </w:tc>
        <w:tc>
          <w:tcPr>
            <w:tcW w:w="1129" w:type="dxa"/>
            <w:tcBorders>
              <w:top w:val="nil"/>
              <w:left w:val="nil"/>
              <w:bottom w:val="single" w:sz="4" w:space="0" w:color="auto"/>
              <w:right w:val="single" w:sz="4" w:space="0" w:color="auto"/>
            </w:tcBorders>
            <w:noWrap/>
            <w:vAlign w:val="center"/>
            <w:hideMark/>
          </w:tcPr>
          <w:p w14:paraId="68C111FF"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DOBOK TAEKWONDO POOMSAE AZUL OSCURO JUNIOR CABALLEROS</w:t>
            </w:r>
          </w:p>
        </w:tc>
        <w:tc>
          <w:tcPr>
            <w:tcW w:w="6768" w:type="dxa"/>
            <w:tcBorders>
              <w:top w:val="nil"/>
              <w:left w:val="nil"/>
              <w:bottom w:val="single" w:sz="4" w:space="0" w:color="auto"/>
              <w:right w:val="single" w:sz="4" w:space="0" w:color="auto"/>
            </w:tcBorders>
            <w:noWrap/>
            <w:vAlign w:val="bottom"/>
            <w:hideMark/>
          </w:tcPr>
          <w:p w14:paraId="51DC5693"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DOBOK POOMSE JUNIOR:  Dobok de </w:t>
            </w:r>
            <w:proofErr w:type="spellStart"/>
            <w:r w:rsidRPr="00F66B48">
              <w:rPr>
                <w:rFonts w:ascii="Arial Narrow" w:hAnsi="Arial Narrow" w:cs="Calibri"/>
                <w:sz w:val="16"/>
                <w:szCs w:val="16"/>
              </w:rPr>
              <w:t>poomsae</w:t>
            </w:r>
            <w:proofErr w:type="spellEnd"/>
            <w:r w:rsidRPr="00F66B48">
              <w:rPr>
                <w:rFonts w:ascii="Arial Narrow" w:hAnsi="Arial Narrow" w:cs="Calibri"/>
                <w:sz w:val="16"/>
                <w:szCs w:val="16"/>
              </w:rPr>
              <w:t xml:space="preserve"> Aprobado por la WTF. 65% Polyester, 35% Algodón.  Chaqueta Blanca (Cuello Poom color negro) Pantalón azul oscuro PARA CABALLEROS. Título o palabra estampada de MED en la parte posterior e inferior de la chaqueta.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0CF237AC"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w:t>
            </w:r>
          </w:p>
        </w:tc>
      </w:tr>
      <w:tr w:rsidR="00A54194" w:rsidRPr="00F66B48" w14:paraId="087D27A8"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33ECB2E9"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44</w:t>
            </w:r>
          </w:p>
        </w:tc>
        <w:tc>
          <w:tcPr>
            <w:tcW w:w="1129" w:type="dxa"/>
            <w:tcBorders>
              <w:top w:val="nil"/>
              <w:left w:val="nil"/>
              <w:bottom w:val="single" w:sz="4" w:space="0" w:color="auto"/>
              <w:right w:val="single" w:sz="4" w:space="0" w:color="auto"/>
            </w:tcBorders>
            <w:vAlign w:val="center"/>
            <w:hideMark/>
          </w:tcPr>
          <w:p w14:paraId="1A9869EA"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DE COMPETENCIA PARA TENIS DE MESA CUELLO CAMISERO (NO COLOR BLANCO)</w:t>
            </w:r>
          </w:p>
        </w:tc>
        <w:tc>
          <w:tcPr>
            <w:tcW w:w="6768" w:type="dxa"/>
            <w:tcBorders>
              <w:top w:val="nil"/>
              <w:left w:val="nil"/>
              <w:bottom w:val="single" w:sz="4" w:space="0" w:color="auto"/>
              <w:right w:val="single" w:sz="4" w:space="0" w:color="auto"/>
            </w:tcBorders>
            <w:vAlign w:val="bottom"/>
            <w:hideMark/>
          </w:tcPr>
          <w:p w14:paraId="6424049B"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Ruedo manga dobladillado a 2cm terminado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Corte en filete sencillo sin asentar. Mangas montadas en filete sencillo, asentadas en plana1aguja con ajuste de 1/4. Costados cerrados en filete sencillo.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w:t>
            </w:r>
            <w:r w:rsidRPr="00F66B48">
              <w:rPr>
                <w:rFonts w:ascii="Arial Narrow" w:hAnsi="Arial Narrow" w:cs="Calibri"/>
                <w:sz w:val="16"/>
                <w:szCs w:val="16"/>
              </w:rPr>
              <w:lastRenderedPageBreak/>
              <w:t xml:space="preserve">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Por reglamentación no puede ser de color blanco, ni tener este color en la parte de adelante,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54D19CE7"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14</w:t>
            </w:r>
          </w:p>
        </w:tc>
      </w:tr>
      <w:tr w:rsidR="00A54194" w:rsidRPr="00F66B48" w14:paraId="641A1EB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467146C"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45</w:t>
            </w:r>
          </w:p>
        </w:tc>
        <w:tc>
          <w:tcPr>
            <w:tcW w:w="1129" w:type="dxa"/>
            <w:tcBorders>
              <w:top w:val="nil"/>
              <w:left w:val="nil"/>
              <w:bottom w:val="single" w:sz="4" w:space="0" w:color="auto"/>
              <w:right w:val="single" w:sz="4" w:space="0" w:color="auto"/>
            </w:tcBorders>
            <w:vAlign w:val="center"/>
            <w:hideMark/>
          </w:tcPr>
          <w:p w14:paraId="41875C8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TENIS DE MESA</w:t>
            </w:r>
          </w:p>
        </w:tc>
        <w:tc>
          <w:tcPr>
            <w:tcW w:w="6768" w:type="dxa"/>
            <w:tcBorders>
              <w:top w:val="nil"/>
              <w:left w:val="nil"/>
              <w:bottom w:val="single" w:sz="4" w:space="0" w:color="auto"/>
              <w:right w:val="single" w:sz="4" w:space="0" w:color="auto"/>
            </w:tcBorders>
            <w:vAlign w:val="bottom"/>
            <w:hideMark/>
          </w:tcPr>
          <w:p w14:paraId="00F4C8F0"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En la pretina interna lleva jareta. Toda la prenda va forrada en malla. 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Tiro delantero unido en filete sencillo y asentado en plana 1 aguja con ajuste de 1/16. Logos institucionales y números con sublimación. Marquilla talla en nylon pegada en la asentada de la pretina centrada.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49CD4D45"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14</w:t>
            </w:r>
          </w:p>
        </w:tc>
      </w:tr>
      <w:tr w:rsidR="00A54194" w:rsidRPr="00F66B48" w14:paraId="76A6E72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591A39AF"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46</w:t>
            </w:r>
          </w:p>
        </w:tc>
        <w:tc>
          <w:tcPr>
            <w:tcW w:w="1129" w:type="dxa"/>
            <w:tcBorders>
              <w:top w:val="nil"/>
              <w:left w:val="nil"/>
              <w:bottom w:val="single" w:sz="4" w:space="0" w:color="auto"/>
              <w:right w:val="single" w:sz="4" w:space="0" w:color="auto"/>
            </w:tcBorders>
            <w:vAlign w:val="center"/>
            <w:hideMark/>
          </w:tcPr>
          <w:p w14:paraId="5E23E68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FALDASHORT MUJER TENIS DE MESA</w:t>
            </w:r>
          </w:p>
        </w:tc>
        <w:tc>
          <w:tcPr>
            <w:tcW w:w="6768" w:type="dxa"/>
            <w:tcBorders>
              <w:top w:val="nil"/>
              <w:left w:val="nil"/>
              <w:bottom w:val="single" w:sz="4" w:space="0" w:color="auto"/>
              <w:right w:val="single" w:sz="4" w:space="0" w:color="auto"/>
            </w:tcBorders>
            <w:vAlign w:val="bottom"/>
            <w:hideMark/>
          </w:tcPr>
          <w:p w14:paraId="224FE831"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Falda de tenis para mujer, de diseño impecable y ajuste favorecedor, que permite exhibir elegancia y potencia en la pista. Máxima movilidad. Capilarización del sudor.</w:t>
            </w:r>
            <w:r w:rsidRPr="00F66B48">
              <w:rPr>
                <w:rFonts w:ascii="Arial Narrow" w:hAnsi="Arial Narrow" w:cs="Calibri"/>
                <w:sz w:val="16"/>
                <w:szCs w:val="16"/>
              </w:rPr>
              <w:br/>
              <w:t>Está confeccionada con tejido que absorbe el sudor para generar una sensación seca y fresca, mientras que el dobladillo delfín permite moverse con naturalidad en la pista.</w:t>
            </w:r>
            <w:r w:rsidRPr="00F66B48">
              <w:rPr>
                <w:rFonts w:ascii="Arial Narrow" w:hAnsi="Arial Narrow" w:cs="Calibri"/>
                <w:sz w:val="16"/>
                <w:szCs w:val="16"/>
              </w:rPr>
              <w:br/>
              <w:t>El pantalón corto interior proporciona sujeción y ligereza, además permite guardar las pelotas cómodamente.</w:t>
            </w:r>
            <w:r w:rsidRPr="00F66B48">
              <w:rPr>
                <w:rFonts w:ascii="Arial Narrow" w:hAnsi="Arial Narrow" w:cs="Calibri"/>
                <w:sz w:val="16"/>
                <w:szCs w:val="16"/>
              </w:rPr>
              <w:br/>
              <w:t>La cintura elástica plana por delante ofrece un ajuste seguro y favorecedor.</w:t>
            </w:r>
            <w:r w:rsidRPr="00F66B48">
              <w:rPr>
                <w:rFonts w:ascii="Arial Narrow" w:hAnsi="Arial Narrow" w:cs="Calibri"/>
                <w:sz w:val="16"/>
                <w:szCs w:val="16"/>
              </w:rPr>
              <w:br/>
              <w:t>Cuerpo de 185g. punto liso 88% poliéster (100% reciclado) y 12% elastano. Mecanismo de capilarización del sudor, módulo de anchura baja, módulo de longitud media, pantalón interior de 240g. Punto liso 92% poliéster (100% reciclado) y 8% elastano.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6E8B7225"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w:t>
            </w:r>
          </w:p>
        </w:tc>
      </w:tr>
      <w:tr w:rsidR="00A54194" w:rsidRPr="00F66B48" w14:paraId="173482A6"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7BFFC5B8"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47</w:t>
            </w:r>
          </w:p>
        </w:tc>
        <w:tc>
          <w:tcPr>
            <w:tcW w:w="1129" w:type="dxa"/>
            <w:tcBorders>
              <w:top w:val="nil"/>
              <w:left w:val="nil"/>
              <w:bottom w:val="single" w:sz="4" w:space="0" w:color="auto"/>
              <w:right w:val="single" w:sz="4" w:space="0" w:color="auto"/>
            </w:tcBorders>
            <w:vAlign w:val="center"/>
            <w:hideMark/>
          </w:tcPr>
          <w:p w14:paraId="1E51275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MEDIAS DEPORTIVAS LARGAS</w:t>
            </w:r>
          </w:p>
        </w:tc>
        <w:tc>
          <w:tcPr>
            <w:tcW w:w="6768" w:type="dxa"/>
            <w:tcBorders>
              <w:top w:val="nil"/>
              <w:left w:val="nil"/>
              <w:bottom w:val="single" w:sz="4" w:space="0" w:color="auto"/>
              <w:right w:val="single" w:sz="4" w:space="0" w:color="auto"/>
            </w:tcBorders>
            <w:vAlign w:val="bottom"/>
            <w:hideMark/>
          </w:tcPr>
          <w:p w14:paraId="2A5F2C6B"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98% Poliéster,1% Poliamida, 1% </w:t>
            </w:r>
            <w:proofErr w:type="spellStart"/>
            <w:r w:rsidRPr="00F66B48">
              <w:rPr>
                <w:rFonts w:ascii="Arial Narrow" w:hAnsi="Arial Narrow" w:cs="Calibri"/>
                <w:sz w:val="16"/>
                <w:szCs w:val="16"/>
              </w:rPr>
              <w:t>Elastán</w:t>
            </w:r>
            <w:proofErr w:type="spellEnd"/>
            <w:r w:rsidRPr="00F66B48">
              <w:rPr>
                <w:rFonts w:ascii="Arial Narrow" w:hAnsi="Arial Narrow" w:cs="Calibri"/>
                <w:sz w:val="16"/>
                <w:szCs w:val="16"/>
              </w:rPr>
              <w:t>. Zona de aireación en el empeine para una mejor ventilación, Zona de aireación en la parte superior y trasera para una mejor ventilación. Con un peso de 63 gramos, con secado rápido. Tallas según la indicación de la supervisión y que sobre pasen la rodilla o que llegue a la rodilla.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2037C95C"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238</w:t>
            </w:r>
          </w:p>
        </w:tc>
      </w:tr>
      <w:tr w:rsidR="00A54194" w:rsidRPr="00F66B48" w14:paraId="6CAFBBFF"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5484E4EF"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48</w:t>
            </w:r>
          </w:p>
        </w:tc>
        <w:tc>
          <w:tcPr>
            <w:tcW w:w="1129" w:type="dxa"/>
            <w:tcBorders>
              <w:top w:val="nil"/>
              <w:left w:val="nil"/>
              <w:bottom w:val="single" w:sz="4" w:space="0" w:color="auto"/>
              <w:right w:val="single" w:sz="4" w:space="0" w:color="auto"/>
            </w:tcBorders>
            <w:vAlign w:val="center"/>
            <w:hideMark/>
          </w:tcPr>
          <w:p w14:paraId="094F7B5F"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MEDIAS DEPORTIVAS MEDIA PIERNA</w:t>
            </w:r>
          </w:p>
        </w:tc>
        <w:tc>
          <w:tcPr>
            <w:tcW w:w="6768" w:type="dxa"/>
            <w:tcBorders>
              <w:top w:val="nil"/>
              <w:left w:val="nil"/>
              <w:bottom w:val="single" w:sz="4" w:space="0" w:color="auto"/>
              <w:right w:val="single" w:sz="4" w:space="0" w:color="auto"/>
            </w:tcBorders>
            <w:vAlign w:val="bottom"/>
            <w:hideMark/>
          </w:tcPr>
          <w:p w14:paraId="493C971F"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98% Poliéster,1% Poliamida, 1% </w:t>
            </w:r>
            <w:proofErr w:type="spellStart"/>
            <w:r w:rsidRPr="00F66B48">
              <w:rPr>
                <w:rFonts w:ascii="Arial Narrow" w:hAnsi="Arial Narrow" w:cs="Calibri"/>
                <w:sz w:val="16"/>
                <w:szCs w:val="16"/>
              </w:rPr>
              <w:t>Elastán</w:t>
            </w:r>
            <w:proofErr w:type="spellEnd"/>
            <w:r w:rsidRPr="00F66B48">
              <w:rPr>
                <w:rFonts w:ascii="Arial Narrow" w:hAnsi="Arial Narrow" w:cs="Calibri"/>
                <w:sz w:val="16"/>
                <w:szCs w:val="16"/>
              </w:rPr>
              <w:t>. Zona de aireación en el empeine para una mejor ventilación. Con un peso de 63 gramos, con secado rápido. Tallas según la indicación de la supervisión, esta prenda debe ser de largo que llegue en el punto céntrico entre la rodilla y el tobillo.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347E4F2A"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910</w:t>
            </w:r>
          </w:p>
        </w:tc>
      </w:tr>
      <w:tr w:rsidR="00A54194" w:rsidRPr="00F66B48" w14:paraId="4E57AE70"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CCC194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49</w:t>
            </w:r>
          </w:p>
        </w:tc>
        <w:tc>
          <w:tcPr>
            <w:tcW w:w="1129" w:type="dxa"/>
            <w:tcBorders>
              <w:top w:val="nil"/>
              <w:left w:val="nil"/>
              <w:bottom w:val="single" w:sz="4" w:space="0" w:color="auto"/>
              <w:right w:val="single" w:sz="4" w:space="0" w:color="auto"/>
            </w:tcBorders>
            <w:vAlign w:val="center"/>
            <w:hideMark/>
          </w:tcPr>
          <w:p w14:paraId="2CF19095"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MORRAL 33 X 43 X 8CM</w:t>
            </w:r>
          </w:p>
        </w:tc>
        <w:tc>
          <w:tcPr>
            <w:tcW w:w="6768" w:type="dxa"/>
            <w:tcBorders>
              <w:top w:val="nil"/>
              <w:left w:val="nil"/>
              <w:bottom w:val="single" w:sz="4" w:space="0" w:color="auto"/>
              <w:right w:val="single" w:sz="4" w:space="0" w:color="auto"/>
            </w:tcBorders>
            <w:vAlign w:val="bottom"/>
            <w:hideMark/>
          </w:tcPr>
          <w:p w14:paraId="4A445FEC"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Morral con compartimento principal, cierre con cremallera. 2 bolsillos laterales en malla. Cargadera manos libres ajustable. Medidas: 33 x 43 x 8cm. Material: Poliéster 600D con decorado en </w:t>
            </w:r>
            <w:proofErr w:type="spellStart"/>
            <w:r w:rsidRPr="00F66B48">
              <w:rPr>
                <w:rFonts w:ascii="Arial Narrow" w:hAnsi="Arial Narrow" w:cs="Calibri"/>
                <w:sz w:val="16"/>
                <w:szCs w:val="16"/>
              </w:rPr>
              <w:t>Cambrel</w:t>
            </w:r>
            <w:proofErr w:type="spellEnd"/>
            <w:r w:rsidRPr="00F66B48">
              <w:rPr>
                <w:rFonts w:ascii="Arial Narrow" w:hAnsi="Arial Narrow" w:cs="Calibri"/>
                <w:sz w:val="16"/>
                <w:szCs w:val="16"/>
              </w:rPr>
              <w:t>. Todo de acuerdo con el diseño suministrado por la Oficina Asesora de Comunicaciones del INDER.</w:t>
            </w:r>
          </w:p>
        </w:tc>
        <w:tc>
          <w:tcPr>
            <w:tcW w:w="1215" w:type="dxa"/>
            <w:tcBorders>
              <w:top w:val="nil"/>
              <w:left w:val="nil"/>
              <w:bottom w:val="single" w:sz="4" w:space="0" w:color="auto"/>
              <w:right w:val="single" w:sz="4" w:space="0" w:color="auto"/>
            </w:tcBorders>
            <w:vAlign w:val="center"/>
            <w:hideMark/>
          </w:tcPr>
          <w:p w14:paraId="3C20B8A0"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690</w:t>
            </w:r>
          </w:p>
        </w:tc>
      </w:tr>
      <w:tr w:rsidR="00A54194" w:rsidRPr="00F66B48" w14:paraId="34E02C96"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4CBD023"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50</w:t>
            </w:r>
          </w:p>
        </w:tc>
        <w:tc>
          <w:tcPr>
            <w:tcW w:w="1129" w:type="dxa"/>
            <w:tcBorders>
              <w:top w:val="nil"/>
              <w:left w:val="nil"/>
              <w:bottom w:val="single" w:sz="4" w:space="0" w:color="auto"/>
              <w:right w:val="single" w:sz="4" w:space="0" w:color="auto"/>
            </w:tcBorders>
            <w:vAlign w:val="center"/>
            <w:hideMark/>
          </w:tcPr>
          <w:p w14:paraId="69FC933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BUSO PARA PORTERO</w:t>
            </w:r>
          </w:p>
        </w:tc>
        <w:tc>
          <w:tcPr>
            <w:tcW w:w="6768" w:type="dxa"/>
            <w:tcBorders>
              <w:top w:val="nil"/>
              <w:left w:val="nil"/>
              <w:bottom w:val="single" w:sz="4" w:space="0" w:color="auto"/>
              <w:right w:val="single" w:sz="4" w:space="0" w:color="auto"/>
            </w:tcBorders>
            <w:vAlign w:val="bottom"/>
            <w:hideMark/>
          </w:tcPr>
          <w:p w14:paraId="19A7E61E"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Composición 100% Pol Ancho:150 +/- 2 cm Peso:140 +/- 5 g/ m2, Cuello redondo, terminado de 1.5cm, lleva un corte en el centro de 7cm, cortes unidos en filete sencillo sin asentar, el cuello se pega en filete sencillo y se asienta en plana 1aguja con ajuste de 1/16, lleva tapa cuello de 1cm terminado entalegado y asentado en plana 1aguja con ajuste de 1/16, a ambos lados, Mangas montadas en filete sencillo y asentadas en plana 1aguja con ajuste de 1/4, Pieza delantera estampada con sublimación. Costados cerrados en filete sencillo. Ruedo de 2cm terminado. </w:t>
            </w:r>
            <w:r w:rsidRPr="00F66B48">
              <w:rPr>
                <w:rFonts w:ascii="Arial Narrow" w:hAnsi="Arial Narrow" w:cs="Calibri"/>
                <w:sz w:val="16"/>
                <w:szCs w:val="16"/>
              </w:rPr>
              <w:lastRenderedPageBreak/>
              <w:t xml:space="preserve">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1/8, Hombros con adelanto de 2cm, unidos en filete sencillo sin asentar, Ruedo de 2cm terminado.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2agujas.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en su tela: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Diseños y colores de acuerdo con las orientaciones de la Oficina Asesora en Comunicaciones del Inder. Nota: El color debe ser diferente al color de los uniformes de jugadores de campo que no sea negro. y enumerados siempre así: Numeración grande en la parte posterior, y pequeño centrado de 15 cm en la parte frontal.  Números 1 y 12.</w:t>
            </w:r>
          </w:p>
        </w:tc>
        <w:tc>
          <w:tcPr>
            <w:tcW w:w="1215" w:type="dxa"/>
            <w:tcBorders>
              <w:top w:val="nil"/>
              <w:left w:val="nil"/>
              <w:bottom w:val="single" w:sz="4" w:space="0" w:color="auto"/>
              <w:right w:val="single" w:sz="4" w:space="0" w:color="auto"/>
            </w:tcBorders>
            <w:vAlign w:val="center"/>
            <w:hideMark/>
          </w:tcPr>
          <w:p w14:paraId="5933D787"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34</w:t>
            </w:r>
          </w:p>
        </w:tc>
      </w:tr>
      <w:tr w:rsidR="00A54194" w:rsidRPr="00F66B48" w14:paraId="701AC159"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171B4877"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51</w:t>
            </w:r>
          </w:p>
        </w:tc>
        <w:tc>
          <w:tcPr>
            <w:tcW w:w="1129" w:type="dxa"/>
            <w:tcBorders>
              <w:top w:val="nil"/>
              <w:left w:val="nil"/>
              <w:bottom w:val="single" w:sz="4" w:space="0" w:color="auto"/>
              <w:right w:val="single" w:sz="4" w:space="0" w:color="auto"/>
            </w:tcBorders>
            <w:vAlign w:val="center"/>
            <w:hideMark/>
          </w:tcPr>
          <w:p w14:paraId="0CB7CC22"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 LARGO NEGRO PARA PORTERO</w:t>
            </w:r>
          </w:p>
        </w:tc>
        <w:tc>
          <w:tcPr>
            <w:tcW w:w="6768" w:type="dxa"/>
            <w:tcBorders>
              <w:top w:val="nil"/>
              <w:left w:val="nil"/>
              <w:bottom w:val="single" w:sz="4" w:space="0" w:color="auto"/>
              <w:right w:val="single" w:sz="4" w:space="0" w:color="auto"/>
            </w:tcBorders>
            <w:vAlign w:val="bottom"/>
            <w:hideMark/>
          </w:tcPr>
          <w:p w14:paraId="021EF21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terminada de 4cm, con elástico de 4cm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4agujas, Ruedo de 1.5cm asentado en plana 1aguja. Tiro trasero unido en filete puntada, seguridad asentado en plana a 2agujas con ajuste de 1/4, Tiro embonado entalegado y asentado en plana 1aguja con ajuste de 1/16, Corte en la entrepierna con refuerzo, unido en filete puntada seguridad y asentado en plana 1aguja con ajuste de 1/16, Entrepierna en filete puntada seguridad asentado en plana a 2agujas, Corte en costados con refuerzo, la pieza va doble y en la parte interna lleva guata, el corte va unido en filete puntada seguridad asentado en plana a 1aguja con ajuste de 1/4,  pieza tipo rodillera con guata interna, entalegada y asentada en plana a 3agujas, Costados en filete puntada de seguridad sin asentar, Cortes unidos en filete puntada seguridad asentados en plana 1aguja con ajuste de 1/4. Tela: composición 100% Poliéster Ancho: 163 +/- 4 cm Peso: 197 +/- 10 g/ m2, Textil de Alto Desempeño desarrollado con una alta resistencia ante la presión lo que lo hace un textil con una alta durabilidad, garantizando prendas más resistentes y ligeras durante la actividad física. Textil con doble textura dada por su composición y un proceso de </w:t>
            </w:r>
            <w:proofErr w:type="spellStart"/>
            <w:r w:rsidRPr="00F66B48">
              <w:rPr>
                <w:rFonts w:ascii="Arial Narrow" w:hAnsi="Arial Narrow" w:cs="Calibri"/>
                <w:sz w:val="16"/>
                <w:szCs w:val="16"/>
              </w:rPr>
              <w:t>napeado</w:t>
            </w:r>
            <w:proofErr w:type="spellEnd"/>
            <w:r w:rsidRPr="00F66B48">
              <w:rPr>
                <w:rFonts w:ascii="Arial Narrow" w:hAnsi="Arial Narrow" w:cs="Calibri"/>
                <w:sz w:val="16"/>
                <w:szCs w:val="16"/>
              </w:rPr>
              <w:t xml:space="preserve"> en el interior, especialmente diseñado para la confección de prendas deportivas, estas telas deben tener las siguientes tecnologías: permanencia del color ante la sudoración, permanencia del color ante la exposición del sol y agua, protección solar UPF-30-50, impermeabilidad y control de temperatura Se debe aplicar las siguientes normas internacionales: ASTM D1777, AATCC 16, AATCC 61, AATCC183, AATCC 15. Diseños y colores de acuerdo con las orientaciones de la Oficina Asesora en Comunicaciones del Inder. Nota: El color debe ser diferente al color de los uniformes de jugadores de campo que no sea negro.</w:t>
            </w:r>
          </w:p>
        </w:tc>
        <w:tc>
          <w:tcPr>
            <w:tcW w:w="1215" w:type="dxa"/>
            <w:tcBorders>
              <w:top w:val="nil"/>
              <w:left w:val="nil"/>
              <w:bottom w:val="single" w:sz="4" w:space="0" w:color="auto"/>
              <w:right w:val="single" w:sz="4" w:space="0" w:color="auto"/>
            </w:tcBorders>
            <w:vAlign w:val="center"/>
            <w:hideMark/>
          </w:tcPr>
          <w:p w14:paraId="783A4FF7"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34</w:t>
            </w:r>
          </w:p>
        </w:tc>
      </w:tr>
      <w:tr w:rsidR="00A54194" w:rsidRPr="00F66B48" w14:paraId="1636961E"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D786599"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52</w:t>
            </w:r>
          </w:p>
        </w:tc>
        <w:tc>
          <w:tcPr>
            <w:tcW w:w="1129" w:type="dxa"/>
            <w:tcBorders>
              <w:top w:val="nil"/>
              <w:left w:val="nil"/>
              <w:bottom w:val="single" w:sz="4" w:space="0" w:color="auto"/>
              <w:right w:val="single" w:sz="4" w:space="0" w:color="auto"/>
            </w:tcBorders>
            <w:vAlign w:val="center"/>
            <w:hideMark/>
          </w:tcPr>
          <w:p w14:paraId="1EDE7893"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PARA VOLEIBOL</w:t>
            </w:r>
          </w:p>
        </w:tc>
        <w:tc>
          <w:tcPr>
            <w:tcW w:w="6768" w:type="dxa"/>
            <w:tcBorders>
              <w:top w:val="nil"/>
              <w:left w:val="nil"/>
              <w:bottom w:val="single" w:sz="4" w:space="0" w:color="auto"/>
              <w:right w:val="single" w:sz="4" w:space="0" w:color="auto"/>
            </w:tcBorders>
            <w:vAlign w:val="bottom"/>
            <w:hideMark/>
          </w:tcPr>
          <w:p w14:paraId="57C458A5"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Costados cerrados en filete sencillo. Sisa con sesgo abrazado, terminado de 1cm asentado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1aguja.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sublimados de acuerdo con el diseño, Enumerada así: Numeración grande en la parte posterior y pequeño centrado de 15 cm en la parte frontal. pueden ser desde el número 2 hasta el 20. Nota. El numero 1 seria proyectado para los uniformes de los líberos.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2289A974"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40</w:t>
            </w:r>
          </w:p>
        </w:tc>
      </w:tr>
      <w:tr w:rsidR="00A54194" w:rsidRPr="00F66B48" w14:paraId="2FD56BF1"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729C19C"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53</w:t>
            </w:r>
          </w:p>
        </w:tc>
        <w:tc>
          <w:tcPr>
            <w:tcW w:w="1129" w:type="dxa"/>
            <w:tcBorders>
              <w:top w:val="nil"/>
              <w:left w:val="nil"/>
              <w:bottom w:val="single" w:sz="4" w:space="0" w:color="auto"/>
              <w:right w:val="single" w:sz="4" w:space="0" w:color="auto"/>
            </w:tcBorders>
            <w:vAlign w:val="center"/>
            <w:hideMark/>
          </w:tcPr>
          <w:p w14:paraId="27F546CE"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SISA LIBERO PARA VOLEIBOL</w:t>
            </w:r>
          </w:p>
        </w:tc>
        <w:tc>
          <w:tcPr>
            <w:tcW w:w="6768" w:type="dxa"/>
            <w:tcBorders>
              <w:top w:val="nil"/>
              <w:left w:val="nil"/>
              <w:bottom w:val="single" w:sz="4" w:space="0" w:color="auto"/>
              <w:right w:val="single" w:sz="4" w:space="0" w:color="auto"/>
            </w:tcBorders>
            <w:vAlign w:val="bottom"/>
            <w:hideMark/>
          </w:tcPr>
          <w:p w14:paraId="07AA0B1B"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Cuello redondo, terminado de 1.5cm, unido en filete sencillo y se asienta en plana 1aguja con ajuste de 1/16; lleva tapa cuello, asentado en plana 1aguja con ajuste de 1/16 a ambos lados. Hombros con adelanto de 2cm, unidos en filete sencillo sin asentar. Costados cerrados en filete sencillo. Sisa con sesgo abrazado, terminado de 1cm asentado en guía de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1aguja.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w:t>
            </w:r>
            <w:r w:rsidRPr="00F66B48">
              <w:rPr>
                <w:rFonts w:ascii="Arial Narrow" w:hAnsi="Arial Narrow" w:cs="Calibri"/>
                <w:sz w:val="16"/>
                <w:szCs w:val="16"/>
              </w:rPr>
              <w:lastRenderedPageBreak/>
              <w:t xml:space="preserve">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número 1, conforme a reglamentación establecida para la disciplina de voleibol y para la posición de </w:t>
            </w:r>
            <w:proofErr w:type="gramStart"/>
            <w:r w:rsidRPr="00F66B48">
              <w:rPr>
                <w:rFonts w:ascii="Arial Narrow" w:hAnsi="Arial Narrow" w:cs="Calibri"/>
                <w:sz w:val="16"/>
                <w:szCs w:val="16"/>
              </w:rPr>
              <w:t>líbero..</w:t>
            </w:r>
            <w:proofErr w:type="gramEnd"/>
            <w:r w:rsidRPr="00F66B48">
              <w:rPr>
                <w:rFonts w:ascii="Arial Narrow" w:hAnsi="Arial Narrow" w:cs="Calibri"/>
                <w:sz w:val="16"/>
                <w:szCs w:val="16"/>
              </w:rPr>
              <w:t xml:space="preserve"> Diseños y colores de acuerdo con las orientaciones de la Oficina Asesora en Comunicaciones del Inder.</w:t>
            </w:r>
          </w:p>
        </w:tc>
        <w:tc>
          <w:tcPr>
            <w:tcW w:w="1215" w:type="dxa"/>
            <w:tcBorders>
              <w:top w:val="nil"/>
              <w:left w:val="nil"/>
              <w:bottom w:val="single" w:sz="4" w:space="0" w:color="auto"/>
              <w:right w:val="single" w:sz="4" w:space="0" w:color="auto"/>
            </w:tcBorders>
            <w:vAlign w:val="center"/>
            <w:hideMark/>
          </w:tcPr>
          <w:p w14:paraId="2178BC1D"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4</w:t>
            </w:r>
          </w:p>
        </w:tc>
      </w:tr>
      <w:tr w:rsidR="00A54194" w:rsidRPr="00F66B48" w14:paraId="21CC28E6"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299ADA5D"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54</w:t>
            </w:r>
          </w:p>
        </w:tc>
        <w:tc>
          <w:tcPr>
            <w:tcW w:w="1129" w:type="dxa"/>
            <w:tcBorders>
              <w:top w:val="nil"/>
              <w:left w:val="nil"/>
              <w:bottom w:val="single" w:sz="4" w:space="0" w:color="auto"/>
              <w:right w:val="single" w:sz="4" w:space="0" w:color="auto"/>
            </w:tcBorders>
            <w:vAlign w:val="center"/>
            <w:hideMark/>
          </w:tcPr>
          <w:p w14:paraId="34B7E526"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LICRA CORTA PARA VOLEIBOL</w:t>
            </w:r>
          </w:p>
        </w:tc>
        <w:tc>
          <w:tcPr>
            <w:tcW w:w="6768" w:type="dxa"/>
            <w:tcBorders>
              <w:top w:val="nil"/>
              <w:left w:val="nil"/>
              <w:bottom w:val="single" w:sz="4" w:space="0" w:color="auto"/>
              <w:right w:val="single" w:sz="4" w:space="0" w:color="auto"/>
            </w:tcBorders>
            <w:vAlign w:val="bottom"/>
            <w:hideMark/>
          </w:tcPr>
          <w:p w14:paraId="0DDEA199"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terminada de 3.5cm, con elástico de 3.5cm entalegado y asentada en la parte inferior con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Tiro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 agujas. Corte de tipo costadillo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Ruedo con dobladillo de 3cm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Lycra completa (corta), con ruedo y resorte. Textil de alto desempeño especialmente diseñado para el segmento de </w:t>
            </w:r>
            <w:proofErr w:type="spellStart"/>
            <w:r w:rsidRPr="00F66B48">
              <w:rPr>
                <w:rFonts w:ascii="Arial Narrow" w:hAnsi="Arial Narrow" w:cs="Calibri"/>
                <w:sz w:val="16"/>
                <w:szCs w:val="16"/>
              </w:rPr>
              <w:t>Swimwear</w:t>
            </w:r>
            <w:proofErr w:type="spellEnd"/>
            <w:r w:rsidRPr="00F66B48">
              <w:rPr>
                <w:rFonts w:ascii="Arial Narrow" w:hAnsi="Arial Narrow" w:cs="Calibri"/>
                <w:sz w:val="16"/>
                <w:szCs w:val="16"/>
              </w:rPr>
              <w:t xml:space="preserve"> y Fitness gracias a su alta composición con </w:t>
            </w:r>
            <w:proofErr w:type="spellStart"/>
            <w:r w:rsidRPr="00F66B48">
              <w:rPr>
                <w:rFonts w:ascii="Arial Narrow" w:hAnsi="Arial Narrow" w:cs="Calibri"/>
                <w:sz w:val="16"/>
                <w:szCs w:val="16"/>
              </w:rPr>
              <w:t>Spandex</w:t>
            </w:r>
            <w:proofErr w:type="spellEnd"/>
            <w:r w:rsidRPr="00F66B48">
              <w:rPr>
                <w:rFonts w:ascii="Arial Narrow" w:hAnsi="Arial Narrow" w:cs="Calibri"/>
                <w:sz w:val="16"/>
                <w:szCs w:val="16"/>
              </w:rPr>
              <w:t xml:space="preserve"> permite libertad de movimiento y brinda seguridad y comodidad al usuario, ideal para la confección de prendas deportivas. Composición 80% Poliéster 20% </w:t>
            </w:r>
            <w:proofErr w:type="spellStart"/>
            <w:r w:rsidRPr="00F66B48">
              <w:rPr>
                <w:rFonts w:ascii="Arial Narrow" w:hAnsi="Arial Narrow" w:cs="Calibri"/>
                <w:sz w:val="16"/>
                <w:szCs w:val="16"/>
              </w:rPr>
              <w:t>lycran</w:t>
            </w:r>
            <w:proofErr w:type="spellEnd"/>
            <w:r w:rsidRPr="00F66B48">
              <w:rPr>
                <w:rFonts w:ascii="Arial Narrow" w:hAnsi="Arial Narrow" w:cs="Calibri"/>
                <w:sz w:val="16"/>
                <w:szCs w:val="16"/>
              </w:rPr>
              <w:t xml:space="preserve"> Ancho:152 +/- 3 cm Peso: 232+/- 12 g/ m2, Textil de Alto desempeño desarrollado con elongación bidireccional, debido a su construcción compuesta por fibras elásticas que permiten mayor ajuste, confort y libertad de movimiento. Estas telas deben tener las siguientes tecnologías: permanencia del color ante el lavado y la exposición del sol, permanencia del color ante el contacto con el sudor, protección solar UPF-35 permanente, elongación y recuperación bidireccional, protección del color en presencia del cloro y sales marinas. se debe aplicar las siguientes normas internacionales AATCC 16/AATCC 61, AATCC183, ASTM D6614, AATCC 15, AATCC 106/AATCC162. Logos institucionales sublimados de acuerdo con el diseño, enumerada así: Debe llevar el número adelante, en la pierna derecha de acuerdo con el número de las camisetas. Para voleibol del 1 al 20 o hasta cantidades solicitadas y para Vóley-playa del 1 al 2.  </w:t>
            </w:r>
          </w:p>
        </w:tc>
        <w:tc>
          <w:tcPr>
            <w:tcW w:w="1215" w:type="dxa"/>
            <w:tcBorders>
              <w:top w:val="nil"/>
              <w:left w:val="nil"/>
              <w:bottom w:val="single" w:sz="4" w:space="0" w:color="auto"/>
              <w:right w:val="single" w:sz="4" w:space="0" w:color="auto"/>
            </w:tcBorders>
            <w:vAlign w:val="center"/>
            <w:hideMark/>
          </w:tcPr>
          <w:p w14:paraId="30EA264D"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22</w:t>
            </w:r>
          </w:p>
        </w:tc>
      </w:tr>
      <w:tr w:rsidR="00A54194" w:rsidRPr="00F66B48" w14:paraId="1FD1B8B4"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3049B9A0"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55</w:t>
            </w:r>
          </w:p>
        </w:tc>
        <w:tc>
          <w:tcPr>
            <w:tcW w:w="1129" w:type="dxa"/>
            <w:tcBorders>
              <w:top w:val="nil"/>
              <w:left w:val="nil"/>
              <w:bottom w:val="single" w:sz="4" w:space="0" w:color="auto"/>
              <w:right w:val="single" w:sz="4" w:space="0" w:color="auto"/>
            </w:tcBorders>
            <w:vAlign w:val="center"/>
            <w:hideMark/>
          </w:tcPr>
          <w:p w14:paraId="17630033"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VOLEIBOL</w:t>
            </w:r>
          </w:p>
        </w:tc>
        <w:tc>
          <w:tcPr>
            <w:tcW w:w="6768" w:type="dxa"/>
            <w:tcBorders>
              <w:top w:val="nil"/>
              <w:left w:val="nil"/>
              <w:bottom w:val="single" w:sz="4" w:space="0" w:color="auto"/>
              <w:right w:val="single" w:sz="4" w:space="0" w:color="auto"/>
            </w:tcBorders>
            <w:vAlign w:val="bottom"/>
            <w:hideMark/>
          </w:tcPr>
          <w:p w14:paraId="4C0B6C88"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terminada de 3.5cm, con elástico de 3.5cm entalegado y asentada en la parte inferior con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Tiro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 agujas. Corte de tipo costadillo unido en filete sencillo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Costado y entrepierna unidos en filete sencillo sin asentar. Ruedo con dobladillo de 3cm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a 2agujas 1/8. Corte en el costado,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5agujas. Tiro trasero unido en filete sencillo y asentado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decorativa de 5agujas.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Debe llevar el número adelante, en la pierna izquierda de acuerdo con el número de las camisetas. Diseños y colores de acuerdo con las orientaciones de la Oficina Asesora en Comunicaciones del Inder. </w:t>
            </w:r>
          </w:p>
        </w:tc>
        <w:tc>
          <w:tcPr>
            <w:tcW w:w="1215" w:type="dxa"/>
            <w:tcBorders>
              <w:top w:val="nil"/>
              <w:left w:val="nil"/>
              <w:bottom w:val="single" w:sz="4" w:space="0" w:color="auto"/>
              <w:right w:val="single" w:sz="4" w:space="0" w:color="auto"/>
            </w:tcBorders>
            <w:vAlign w:val="center"/>
            <w:hideMark/>
          </w:tcPr>
          <w:p w14:paraId="6D4F8C99"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22</w:t>
            </w:r>
          </w:p>
        </w:tc>
      </w:tr>
      <w:tr w:rsidR="00A54194" w:rsidRPr="00F66B48" w14:paraId="1DF180A9"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4BA79341"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56</w:t>
            </w:r>
          </w:p>
        </w:tc>
        <w:tc>
          <w:tcPr>
            <w:tcW w:w="1129" w:type="dxa"/>
            <w:tcBorders>
              <w:top w:val="nil"/>
              <w:left w:val="nil"/>
              <w:bottom w:val="single" w:sz="4" w:space="0" w:color="auto"/>
              <w:right w:val="single" w:sz="4" w:space="0" w:color="auto"/>
            </w:tcBorders>
            <w:vAlign w:val="center"/>
            <w:hideMark/>
          </w:tcPr>
          <w:p w14:paraId="76C8F17D"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CAMISETA DE COMPETENCIA PARA AJEDREZ CUELLO CAMISERO</w:t>
            </w:r>
          </w:p>
        </w:tc>
        <w:tc>
          <w:tcPr>
            <w:tcW w:w="6768" w:type="dxa"/>
            <w:tcBorders>
              <w:top w:val="nil"/>
              <w:left w:val="nil"/>
              <w:bottom w:val="single" w:sz="4" w:space="0" w:color="auto"/>
              <w:right w:val="single" w:sz="4" w:space="0" w:color="auto"/>
            </w:tcBorders>
            <w:vAlign w:val="bottom"/>
            <w:hideMark/>
          </w:tcPr>
          <w:p w14:paraId="15E53030" w14:textId="77777777" w:rsidR="00A54194" w:rsidRPr="00F66B48" w:rsidRDefault="00A54194" w:rsidP="004B03DE">
            <w:pPr>
              <w:jc w:val="both"/>
              <w:rPr>
                <w:rFonts w:ascii="Arial Narrow" w:hAnsi="Arial Narrow" w:cs="Calibri"/>
                <w:color w:val="000000"/>
                <w:sz w:val="16"/>
                <w:szCs w:val="16"/>
              </w:rPr>
            </w:pPr>
            <w:r w:rsidRPr="00F66B48">
              <w:rPr>
                <w:rFonts w:ascii="Arial Narrow" w:hAnsi="Arial Narrow" w:cs="Calibri"/>
                <w:color w:val="000000"/>
                <w:sz w:val="16"/>
                <w:szCs w:val="16"/>
              </w:rPr>
              <w:t>Cuello camisero, tipo polo, terminado de 1.5cm, unido en filete sencillo y se asienta en plana 1aguja con ajuste de 1/16; lleva tapa cuello, asentado en plana 1aguja con ajuste de 1/16 a ambos lados. Hombros con adelanto de</w:t>
            </w:r>
            <w:r w:rsidRPr="00F66B48">
              <w:rPr>
                <w:rFonts w:ascii="Arial Narrow" w:hAnsi="Arial Narrow" w:cs="Calibri"/>
                <w:color w:val="000000"/>
                <w:sz w:val="16"/>
                <w:szCs w:val="16"/>
              </w:rPr>
              <w:br/>
              <w:t xml:space="preserve">2cm, unidos en filete sencillo sin asentar. Ruedo manga dobladillado a 2cm terminado en </w:t>
            </w:r>
            <w:proofErr w:type="spellStart"/>
            <w:r w:rsidRPr="00F66B48">
              <w:rPr>
                <w:rFonts w:ascii="Arial Narrow" w:hAnsi="Arial Narrow" w:cs="Calibri"/>
                <w:color w:val="000000"/>
                <w:sz w:val="16"/>
                <w:szCs w:val="16"/>
              </w:rPr>
              <w:t>recubridora</w:t>
            </w:r>
            <w:proofErr w:type="spellEnd"/>
            <w:r w:rsidRPr="00F66B48">
              <w:rPr>
                <w:rFonts w:ascii="Arial Narrow" w:hAnsi="Arial Narrow" w:cs="Calibri"/>
                <w:color w:val="000000"/>
                <w:sz w:val="16"/>
                <w:szCs w:val="16"/>
              </w:rPr>
              <w:t xml:space="preserve"> 2agujas 1/8. Mangas montadas en filete sencillo y asentadas en plana 1 aguja con ajuste de 1/4. Costados cerrados en filete sencillo. Ruedo de 2cm terminado. asentado en </w:t>
            </w:r>
            <w:proofErr w:type="spellStart"/>
            <w:r w:rsidRPr="00F66B48">
              <w:rPr>
                <w:rFonts w:ascii="Arial Narrow" w:hAnsi="Arial Narrow" w:cs="Calibri"/>
                <w:color w:val="000000"/>
                <w:sz w:val="16"/>
                <w:szCs w:val="16"/>
              </w:rPr>
              <w:t>recubridora</w:t>
            </w:r>
            <w:proofErr w:type="spellEnd"/>
            <w:r w:rsidRPr="00F66B48">
              <w:rPr>
                <w:rFonts w:ascii="Arial Narrow" w:hAnsi="Arial Narrow" w:cs="Calibri"/>
                <w:color w:val="000000"/>
                <w:sz w:val="16"/>
                <w:szCs w:val="16"/>
              </w:rPr>
              <w:t xml:space="preserve"> 2 agujas 1/8.</w:t>
            </w:r>
            <w:r w:rsidRPr="00F66B48">
              <w:rPr>
                <w:rFonts w:ascii="Arial Narrow" w:hAnsi="Arial Narrow" w:cs="Calibri"/>
                <w:color w:val="000000"/>
                <w:sz w:val="16"/>
                <w:szCs w:val="16"/>
              </w:rPr>
              <w:br/>
              <w:t>Tela 100% poliéster, Textil de Alto Desempeño con una alta durabilidad frente al roce con superficies y que absorbe, seca y expulsa rápidamente la humedad del cuerpo, garantizando prendas más ligeras y frescas durante la</w:t>
            </w:r>
            <w:r w:rsidRPr="00F66B48">
              <w:rPr>
                <w:rFonts w:ascii="Arial Narrow" w:hAnsi="Arial Narrow" w:cs="Calibri"/>
                <w:color w:val="000000"/>
                <w:sz w:val="16"/>
                <w:szCs w:val="16"/>
              </w:rPr>
              <w:br/>
              <w:t xml:space="preserve">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color w:val="000000"/>
                <w:sz w:val="16"/>
                <w:szCs w:val="16"/>
              </w:rPr>
              <w:t>antibacterial</w:t>
            </w:r>
            <w:proofErr w:type="spellEnd"/>
            <w:r w:rsidRPr="00F66B48">
              <w:rPr>
                <w:rFonts w:ascii="Arial Narrow" w:hAnsi="Arial Narrow" w:cs="Calibri"/>
                <w:color w:val="000000"/>
                <w:sz w:val="16"/>
                <w:szCs w:val="16"/>
              </w:rPr>
              <w:t xml:space="preserve"> que evita malos olores. Se debe aplicar las siguientes normas internacionales: AATCC 79, AATCC 198, ADVANCE DRY, AATCC 15, AATCC 16, AATCC 61, AATCC 183, AATCC 15, JISL1902. Logos institucionales sublimados como se muestran en el diseño. Son las </w:t>
            </w:r>
            <w:r w:rsidRPr="00F66B48">
              <w:rPr>
                <w:rFonts w:ascii="Arial Narrow" w:hAnsi="Arial Narrow" w:cs="Calibri"/>
                <w:color w:val="000000"/>
                <w:sz w:val="16"/>
                <w:szCs w:val="16"/>
              </w:rPr>
              <w:lastRenderedPageBreak/>
              <w:t xml:space="preserve">mismas características de la camiseta de competencia de deportes de </w:t>
            </w:r>
            <w:proofErr w:type="gramStart"/>
            <w:r w:rsidRPr="00F66B48">
              <w:rPr>
                <w:rFonts w:ascii="Arial Narrow" w:hAnsi="Arial Narrow" w:cs="Calibri"/>
                <w:color w:val="000000"/>
                <w:sz w:val="16"/>
                <w:szCs w:val="16"/>
              </w:rPr>
              <w:t>conjunto</w:t>
            </w:r>
            <w:proofErr w:type="gramEnd"/>
            <w:r w:rsidRPr="00F66B48">
              <w:rPr>
                <w:rFonts w:ascii="Arial Narrow" w:hAnsi="Arial Narrow" w:cs="Calibri"/>
                <w:color w:val="000000"/>
                <w:sz w:val="16"/>
                <w:szCs w:val="16"/>
              </w:rPr>
              <w:t xml:space="preserve"> pero con cuello camisero. Diseños y colores </w:t>
            </w:r>
            <w:r w:rsidRPr="00B448D0">
              <w:rPr>
                <w:rFonts w:ascii="Arial Narrow" w:hAnsi="Arial Narrow" w:cs="Calibri"/>
                <w:color w:val="000000"/>
                <w:sz w:val="16"/>
                <w:szCs w:val="16"/>
              </w:rPr>
              <w:t>de acuerdo con</w:t>
            </w:r>
            <w:r w:rsidRPr="00F66B48">
              <w:rPr>
                <w:rFonts w:ascii="Arial Narrow" w:hAnsi="Arial Narrow" w:cs="Calibri"/>
                <w:color w:val="000000"/>
                <w:sz w:val="16"/>
                <w:szCs w:val="16"/>
              </w:rPr>
              <w:t xml:space="preserve"> la oficina asesora de comunicaciones.</w:t>
            </w:r>
          </w:p>
        </w:tc>
        <w:tc>
          <w:tcPr>
            <w:tcW w:w="1215" w:type="dxa"/>
            <w:tcBorders>
              <w:top w:val="nil"/>
              <w:left w:val="nil"/>
              <w:bottom w:val="single" w:sz="4" w:space="0" w:color="auto"/>
              <w:right w:val="single" w:sz="4" w:space="0" w:color="auto"/>
            </w:tcBorders>
            <w:vAlign w:val="center"/>
            <w:hideMark/>
          </w:tcPr>
          <w:p w14:paraId="14766AF2"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lastRenderedPageBreak/>
              <w:t>12</w:t>
            </w:r>
          </w:p>
        </w:tc>
      </w:tr>
      <w:tr w:rsidR="00A54194" w:rsidRPr="00F66B48" w14:paraId="3FC90061" w14:textId="77777777" w:rsidTr="004B03DE">
        <w:trPr>
          <w:trHeight w:val="20"/>
        </w:trPr>
        <w:tc>
          <w:tcPr>
            <w:tcW w:w="452" w:type="dxa"/>
            <w:tcBorders>
              <w:top w:val="nil"/>
              <w:left w:val="single" w:sz="8" w:space="0" w:color="auto"/>
              <w:bottom w:val="single" w:sz="4" w:space="0" w:color="auto"/>
              <w:right w:val="single" w:sz="4" w:space="0" w:color="auto"/>
            </w:tcBorders>
            <w:vAlign w:val="center"/>
            <w:hideMark/>
          </w:tcPr>
          <w:p w14:paraId="54E19674" w14:textId="77777777" w:rsidR="00A54194" w:rsidRPr="00F66B48" w:rsidRDefault="00A54194" w:rsidP="004B03DE">
            <w:pPr>
              <w:jc w:val="center"/>
              <w:rPr>
                <w:rFonts w:ascii="Arial Narrow" w:hAnsi="Arial Narrow" w:cs="Calibri"/>
                <w:color w:val="000000"/>
                <w:sz w:val="16"/>
                <w:szCs w:val="16"/>
              </w:rPr>
            </w:pPr>
            <w:r w:rsidRPr="00F66B48">
              <w:rPr>
                <w:rFonts w:ascii="Arial Narrow" w:hAnsi="Arial Narrow" w:cs="Calibri"/>
                <w:color w:val="000000"/>
                <w:sz w:val="16"/>
                <w:szCs w:val="16"/>
              </w:rPr>
              <w:t>57</w:t>
            </w:r>
          </w:p>
        </w:tc>
        <w:tc>
          <w:tcPr>
            <w:tcW w:w="1129" w:type="dxa"/>
            <w:tcBorders>
              <w:top w:val="nil"/>
              <w:left w:val="nil"/>
              <w:bottom w:val="single" w:sz="4" w:space="0" w:color="auto"/>
              <w:right w:val="single" w:sz="4" w:space="0" w:color="auto"/>
            </w:tcBorders>
            <w:vAlign w:val="center"/>
            <w:hideMark/>
          </w:tcPr>
          <w:p w14:paraId="6D55CFC8" w14:textId="77777777" w:rsidR="00A54194" w:rsidRPr="00F66B48" w:rsidRDefault="00A54194" w:rsidP="004B03DE">
            <w:pPr>
              <w:rPr>
                <w:rFonts w:ascii="Arial Narrow" w:hAnsi="Arial Narrow" w:cs="Calibri"/>
                <w:sz w:val="16"/>
                <w:szCs w:val="16"/>
              </w:rPr>
            </w:pPr>
            <w:r w:rsidRPr="00F66B48">
              <w:rPr>
                <w:rFonts w:ascii="Arial Narrow" w:hAnsi="Arial Narrow" w:cs="Calibri"/>
                <w:sz w:val="16"/>
                <w:szCs w:val="16"/>
              </w:rPr>
              <w:t>PANTALONETA PARA FUTBOL SALA (o salón)</w:t>
            </w:r>
          </w:p>
        </w:tc>
        <w:tc>
          <w:tcPr>
            <w:tcW w:w="6768" w:type="dxa"/>
            <w:tcBorders>
              <w:top w:val="nil"/>
              <w:left w:val="nil"/>
              <w:bottom w:val="single" w:sz="4" w:space="0" w:color="auto"/>
              <w:right w:val="single" w:sz="4" w:space="0" w:color="auto"/>
            </w:tcBorders>
            <w:vAlign w:val="bottom"/>
            <w:hideMark/>
          </w:tcPr>
          <w:p w14:paraId="10111E3A" w14:textId="77777777" w:rsidR="00A54194" w:rsidRPr="00F66B48" w:rsidRDefault="00A54194" w:rsidP="004B03DE">
            <w:pPr>
              <w:jc w:val="both"/>
              <w:rPr>
                <w:rFonts w:ascii="Arial Narrow" w:hAnsi="Arial Narrow" w:cs="Calibri"/>
                <w:sz w:val="16"/>
                <w:szCs w:val="16"/>
              </w:rPr>
            </w:pPr>
            <w:r w:rsidRPr="00F66B48">
              <w:rPr>
                <w:rFonts w:ascii="Arial Narrow" w:hAnsi="Arial Narrow" w:cs="Calibri"/>
                <w:sz w:val="16"/>
                <w:szCs w:val="16"/>
              </w:rPr>
              <w:t xml:space="preserve">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delantero unido en filete sencillo y asentado en plana 1aguja con ajuste de 1/16.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En la pretina interna lleva jareta. Toda la prenda va forrada en malla. Pretina incluida de 3,5cm terminada, con elástico de 3cm entalegado y asentada en </w:t>
            </w:r>
            <w:proofErr w:type="spellStart"/>
            <w:r w:rsidRPr="00F66B48">
              <w:rPr>
                <w:rFonts w:ascii="Arial Narrow" w:hAnsi="Arial Narrow" w:cs="Calibri"/>
                <w:sz w:val="16"/>
                <w:szCs w:val="16"/>
              </w:rPr>
              <w:t>enrresortadora</w:t>
            </w:r>
            <w:proofErr w:type="spellEnd"/>
            <w:r w:rsidRPr="00F66B48">
              <w:rPr>
                <w:rFonts w:ascii="Arial Narrow" w:hAnsi="Arial Narrow" w:cs="Calibri"/>
                <w:sz w:val="16"/>
                <w:szCs w:val="16"/>
              </w:rPr>
              <w:t xml:space="preserve"> a 2agujas de 1/4 a ambos lados, lleva 2 ojales en la parte interna para cordón interno. Tiro trasero unido en filete sencillo y asentado en plana 1aguja con ajuste de 1/16. Ruedo dobladillado a 2,5 cm en </w:t>
            </w:r>
            <w:proofErr w:type="spellStart"/>
            <w:r w:rsidRPr="00F66B48">
              <w:rPr>
                <w:rFonts w:ascii="Arial Narrow" w:hAnsi="Arial Narrow" w:cs="Calibri"/>
                <w:sz w:val="16"/>
                <w:szCs w:val="16"/>
              </w:rPr>
              <w:t>recubridora</w:t>
            </w:r>
            <w:proofErr w:type="spellEnd"/>
            <w:r w:rsidRPr="00F66B48">
              <w:rPr>
                <w:rFonts w:ascii="Arial Narrow" w:hAnsi="Arial Narrow" w:cs="Calibri"/>
                <w:sz w:val="16"/>
                <w:szCs w:val="16"/>
              </w:rPr>
              <w:t xml:space="preserve"> 2 agujas 1/8. Tiro delantero unido en filete sencillo y asentado en plana 1 aguja con ajuste de 1/16. Logos institucionales y números con sublimación.</w:t>
            </w:r>
            <w:r w:rsidRPr="00F66B48">
              <w:rPr>
                <w:rFonts w:ascii="Arial Narrow" w:hAnsi="Arial Narrow" w:cs="Calibri"/>
                <w:sz w:val="16"/>
                <w:szCs w:val="16"/>
              </w:rPr>
              <w:br/>
              <w:t xml:space="preserve">Marquilla talla en nylon pegada en la asentada de la pretina centrada. Tela 100% poliéster, Textil de Alto Desempeño con una alta durabilidad frente al roce con superficies y que absorbe, seca y expulsa rápidamente la humedad del cuerpo, garantizando prendas más ligeras y frescas durante la actividad física. Tiene un peso de 132 +/- 12 g/m2, con un ancho de 151 +/- 3 cm. Por la naturaleza química de la fibra, tiene muy buen desempeño a la estampación por transfer. Esta prenda debe tener la siguiente tecnología: Transporte de humedad, protección solar UPF30-50, permanencia del color ante el lavado y la exposición al sol, permanencia del color ante la transpiración, protección </w:t>
            </w:r>
            <w:proofErr w:type="spellStart"/>
            <w:r w:rsidRPr="00F66B48">
              <w:rPr>
                <w:rFonts w:ascii="Arial Narrow" w:hAnsi="Arial Narrow" w:cs="Calibri"/>
                <w:sz w:val="16"/>
                <w:szCs w:val="16"/>
              </w:rPr>
              <w:t>antibacterial</w:t>
            </w:r>
            <w:proofErr w:type="spellEnd"/>
            <w:r w:rsidRPr="00F66B48">
              <w:rPr>
                <w:rFonts w:ascii="Arial Narrow" w:hAnsi="Arial Narrow" w:cs="Calibri"/>
                <w:sz w:val="16"/>
                <w:szCs w:val="16"/>
              </w:rPr>
              <w:t xml:space="preserve"> que evita malos olores. Se debe aplicar las siguientes normas internacionales: AATCC 79, AATCC 198, ADVANCE DRY, AATCC 15, AATCC 16, AATCC 61, AATCC 183, AATCC 15, JISL1902. Logos institucionales y numeración sublimados, conforme a reglamentación establecida para la disciplina de Futbol sala. Diseños y colores de acuerdo con las orientaciones de la Oficina Asesora en Comunicaciones del Inder. Nota: 1 de las pantalonetas y camisetas debe ser del color del uniforme del portero, para el portero libero (aparte de la sudadera).</w:t>
            </w:r>
          </w:p>
        </w:tc>
        <w:tc>
          <w:tcPr>
            <w:tcW w:w="1215" w:type="dxa"/>
            <w:tcBorders>
              <w:top w:val="nil"/>
              <w:left w:val="nil"/>
              <w:bottom w:val="single" w:sz="4" w:space="0" w:color="auto"/>
              <w:right w:val="single" w:sz="4" w:space="0" w:color="auto"/>
            </w:tcBorders>
            <w:vAlign w:val="center"/>
            <w:hideMark/>
          </w:tcPr>
          <w:p w14:paraId="7BC14034" w14:textId="77777777" w:rsidR="00A54194" w:rsidRPr="00F66B48" w:rsidRDefault="00A54194" w:rsidP="004B03DE">
            <w:pPr>
              <w:jc w:val="center"/>
              <w:rPr>
                <w:rFonts w:ascii="Arial Narrow" w:hAnsi="Arial Narrow" w:cs="Calibri"/>
                <w:sz w:val="16"/>
                <w:szCs w:val="16"/>
              </w:rPr>
            </w:pPr>
            <w:r w:rsidRPr="00F66B48">
              <w:rPr>
                <w:rFonts w:ascii="Arial Narrow" w:hAnsi="Arial Narrow" w:cs="Calibri"/>
                <w:sz w:val="16"/>
                <w:szCs w:val="16"/>
              </w:rPr>
              <w:t>40</w:t>
            </w:r>
          </w:p>
        </w:tc>
      </w:tr>
    </w:tbl>
    <w:p w14:paraId="28D9E970" w14:textId="77777777" w:rsidR="006C294A" w:rsidRDefault="006C294A" w:rsidP="006C294A">
      <w:pPr>
        <w:jc w:val="both"/>
        <w:rPr>
          <w:sz w:val="21"/>
          <w:szCs w:val="21"/>
        </w:rPr>
      </w:pPr>
    </w:p>
    <w:p w14:paraId="072EB0F8" w14:textId="77777777" w:rsidR="00B4458B" w:rsidRPr="004B1158" w:rsidRDefault="00B4458B" w:rsidP="00F061C0">
      <w:pPr>
        <w:jc w:val="both"/>
        <w:rPr>
          <w:b/>
          <w:bCs/>
          <w:lang w:eastAsia="en-US"/>
        </w:rPr>
      </w:pPr>
    </w:p>
    <w:p w14:paraId="5C8540E9" w14:textId="1E8B7604" w:rsidR="00F061C0" w:rsidRPr="004B1158" w:rsidRDefault="00925CB3" w:rsidP="00F061C0">
      <w:pPr>
        <w:autoSpaceDE w:val="0"/>
        <w:autoSpaceDN w:val="0"/>
        <w:adjustRightInd w:val="0"/>
        <w:jc w:val="both"/>
        <w:rPr>
          <w:rFonts w:eastAsiaTheme="minorHAnsi"/>
          <w:u w:val="single"/>
          <w:lang w:eastAsia="en-US"/>
        </w:rPr>
      </w:pPr>
      <w:r>
        <w:rPr>
          <w:b/>
          <w:color w:val="000000" w:themeColor="text1"/>
        </w:rPr>
        <w:t xml:space="preserve">3.1 </w:t>
      </w:r>
      <w:r w:rsidR="00F061C0" w:rsidRPr="004B1158">
        <w:rPr>
          <w:b/>
          <w:color w:val="000000" w:themeColor="text1"/>
        </w:rPr>
        <w:t>Actividades a Ejecutar:</w:t>
      </w:r>
    </w:p>
    <w:p w14:paraId="7F1812B7" w14:textId="77777777" w:rsidR="00F061C0" w:rsidRPr="004B1158" w:rsidRDefault="00F061C0" w:rsidP="00F061C0">
      <w:pPr>
        <w:autoSpaceDE w:val="0"/>
        <w:autoSpaceDN w:val="0"/>
        <w:adjustRightInd w:val="0"/>
        <w:jc w:val="both"/>
        <w:rPr>
          <w:rFonts w:eastAsiaTheme="minorHAnsi"/>
          <w:u w:val="single"/>
          <w:lang w:eastAsia="en-US"/>
        </w:rPr>
      </w:pPr>
    </w:p>
    <w:p w14:paraId="71B3F18E" w14:textId="2420500F" w:rsidR="005A0259" w:rsidRDefault="00572C41" w:rsidP="005A0259">
      <w:pPr>
        <w:autoSpaceDE w:val="0"/>
        <w:autoSpaceDN w:val="0"/>
        <w:adjustRightInd w:val="0"/>
        <w:jc w:val="both"/>
        <w:rPr>
          <w:bCs/>
          <w:szCs w:val="24"/>
        </w:rPr>
      </w:pPr>
      <w:r w:rsidRPr="00572C41">
        <w:rPr>
          <w:bCs/>
          <w:szCs w:val="24"/>
        </w:rPr>
        <w:t xml:space="preserve">El proveedor seleccionado deberá realizar todas las actividades necesarias y conducentes para garantizar la adquisición de los uniformes en los términos de las especificaciones técnicas plasmadas en los presentes estudios previos, incluyendo desde la fabricación, manufactura y entrega de </w:t>
      </w:r>
      <w:proofErr w:type="gramStart"/>
      <w:r w:rsidRPr="00572C41">
        <w:rPr>
          <w:bCs/>
          <w:szCs w:val="24"/>
        </w:rPr>
        <w:t>los mismos</w:t>
      </w:r>
      <w:proofErr w:type="gramEnd"/>
      <w:r w:rsidRPr="00572C41">
        <w:rPr>
          <w:bCs/>
          <w:szCs w:val="24"/>
        </w:rPr>
        <w:t xml:space="preserve"> en los tiempos aquí definidos y en las cantidades y especificaciones antes referenciadas.</w:t>
      </w:r>
    </w:p>
    <w:p w14:paraId="1BA299A0" w14:textId="77777777" w:rsidR="00925CB3" w:rsidRDefault="00925CB3" w:rsidP="005A0259">
      <w:pPr>
        <w:autoSpaceDE w:val="0"/>
        <w:autoSpaceDN w:val="0"/>
        <w:adjustRightInd w:val="0"/>
        <w:jc w:val="both"/>
        <w:rPr>
          <w:bCs/>
          <w:szCs w:val="24"/>
        </w:rPr>
      </w:pPr>
    </w:p>
    <w:p w14:paraId="3F0D90C2" w14:textId="77777777" w:rsidR="00925CB3" w:rsidRPr="00107A2E" w:rsidRDefault="00925CB3" w:rsidP="00925CB3">
      <w:pPr>
        <w:ind w:right="8"/>
        <w:jc w:val="both"/>
        <w:rPr>
          <w:b/>
          <w:sz w:val="20"/>
        </w:rPr>
      </w:pPr>
      <w:r w:rsidRPr="00107A2E">
        <w:rPr>
          <w:b/>
          <w:sz w:val="20"/>
        </w:rPr>
        <w:t xml:space="preserve">3.2. AUTORIZACIONES: NO APLICA </w:t>
      </w:r>
    </w:p>
    <w:p w14:paraId="067741F0" w14:textId="77777777" w:rsidR="00925CB3" w:rsidRPr="00107A2E" w:rsidRDefault="00925CB3" w:rsidP="00925CB3">
      <w:pPr>
        <w:ind w:right="8"/>
        <w:jc w:val="both"/>
        <w:rPr>
          <w:b/>
          <w:sz w:val="20"/>
        </w:rPr>
      </w:pPr>
    </w:p>
    <w:p w14:paraId="28295766" w14:textId="77777777" w:rsidR="00925CB3" w:rsidRPr="00107A2E" w:rsidRDefault="00925CB3" w:rsidP="00925CB3">
      <w:pPr>
        <w:ind w:right="8"/>
        <w:jc w:val="both"/>
        <w:rPr>
          <w:b/>
          <w:sz w:val="20"/>
        </w:rPr>
      </w:pPr>
      <w:r w:rsidRPr="00107A2E">
        <w:rPr>
          <w:b/>
          <w:sz w:val="20"/>
        </w:rPr>
        <w:t xml:space="preserve">3.3. PERMISOS Y LICENCIAS: NO APLICA </w:t>
      </w:r>
    </w:p>
    <w:p w14:paraId="550ABB45" w14:textId="77777777" w:rsidR="00925CB3" w:rsidRPr="00107A2E" w:rsidRDefault="00925CB3" w:rsidP="00925CB3">
      <w:pPr>
        <w:ind w:right="8"/>
        <w:jc w:val="both"/>
        <w:rPr>
          <w:b/>
          <w:sz w:val="20"/>
        </w:rPr>
      </w:pPr>
    </w:p>
    <w:p w14:paraId="17BF3064" w14:textId="77777777" w:rsidR="00925CB3" w:rsidRDefault="00925CB3" w:rsidP="00925CB3">
      <w:pPr>
        <w:ind w:right="8"/>
        <w:jc w:val="both"/>
        <w:rPr>
          <w:bCs/>
          <w:sz w:val="20"/>
        </w:rPr>
      </w:pPr>
      <w:r w:rsidRPr="00107A2E">
        <w:rPr>
          <w:b/>
          <w:sz w:val="20"/>
        </w:rPr>
        <w:t xml:space="preserve">3.4. DISEÑOS: </w:t>
      </w:r>
      <w:r w:rsidRPr="00107A2E">
        <w:rPr>
          <w:bCs/>
          <w:sz w:val="20"/>
        </w:rPr>
        <w:t>Los diseños de los uniformes fueron realizados por la oficina asesora de comunicaciones del instituto, los cuales serán publicados como anexos al presente proceso de contratación y harán parte integral del contrato.</w:t>
      </w:r>
    </w:p>
    <w:p w14:paraId="1214B79A" w14:textId="77777777" w:rsidR="00A54194" w:rsidRPr="00107A2E" w:rsidRDefault="00A54194" w:rsidP="00925CB3">
      <w:pPr>
        <w:ind w:right="8"/>
        <w:jc w:val="both"/>
        <w:rPr>
          <w:b/>
          <w:sz w:val="20"/>
        </w:rPr>
      </w:pPr>
    </w:p>
    <w:p w14:paraId="55C06545" w14:textId="77777777" w:rsidR="00C45183" w:rsidRPr="00107A2E" w:rsidRDefault="00C45183" w:rsidP="00C45183">
      <w:pPr>
        <w:ind w:right="8"/>
        <w:jc w:val="both"/>
        <w:rPr>
          <w:sz w:val="20"/>
        </w:rPr>
      </w:pPr>
      <w:r w:rsidRPr="00107A2E">
        <w:rPr>
          <w:b/>
          <w:sz w:val="20"/>
        </w:rPr>
        <w:t xml:space="preserve">PERSONAL PROFESIONAL Y TÉCNICO REQUERIDO. </w:t>
      </w:r>
      <w:r w:rsidRPr="00107A2E">
        <w:rPr>
          <w:bCs/>
          <w:sz w:val="20"/>
        </w:rPr>
        <w:t>El</w:t>
      </w:r>
      <w:r w:rsidRPr="00107A2E">
        <w:rPr>
          <w:sz w:val="20"/>
        </w:rPr>
        <w:t xml:space="preserve"> contratista adjudicatario podrá establecer el número de personas a utilizar en el desarrollo de los trabajos, de acuerdo con el enfoque de organización que le dé a los mismos, garantizando el cumplimiento del objeto del contrato. Por tanto, </w:t>
      </w:r>
      <w:r w:rsidRPr="00107A2E">
        <w:rPr>
          <w:sz w:val="20"/>
        </w:rPr>
        <w:lastRenderedPageBreak/>
        <w:t>los proponentes deben considerar todo el personal tanto profesional, técnico y operativo de acuerdo con las actividades a ejecutar y el plazo contractual, al calcular el valor de la propuesta.</w:t>
      </w:r>
    </w:p>
    <w:p w14:paraId="2186C2FA" w14:textId="77777777" w:rsidR="00C45183" w:rsidRPr="00107A2E" w:rsidRDefault="00C45183" w:rsidP="00C45183">
      <w:pPr>
        <w:ind w:right="8"/>
        <w:jc w:val="both"/>
        <w:rPr>
          <w:bCs/>
          <w:sz w:val="20"/>
        </w:rPr>
      </w:pPr>
    </w:p>
    <w:p w14:paraId="49F2A977" w14:textId="187EC572" w:rsidR="00C45183" w:rsidRPr="00107A2E" w:rsidRDefault="00C45183" w:rsidP="00C45183">
      <w:pPr>
        <w:ind w:right="8"/>
        <w:jc w:val="both"/>
        <w:rPr>
          <w:b/>
          <w:sz w:val="20"/>
        </w:rPr>
      </w:pPr>
      <w:r w:rsidRPr="00107A2E">
        <w:rPr>
          <w:b/>
          <w:sz w:val="20"/>
        </w:rPr>
        <w:t>3.</w:t>
      </w:r>
      <w:r>
        <w:rPr>
          <w:b/>
          <w:sz w:val="20"/>
        </w:rPr>
        <w:t>5</w:t>
      </w:r>
      <w:r w:rsidRPr="00107A2E">
        <w:rPr>
          <w:b/>
          <w:sz w:val="20"/>
        </w:rPr>
        <w:t xml:space="preserve"> PLANTA DE PRODUCCION Y MAQUINARIA TEXTIL. </w:t>
      </w:r>
    </w:p>
    <w:p w14:paraId="7D5C205B" w14:textId="77777777" w:rsidR="00C45183" w:rsidRPr="00107A2E" w:rsidRDefault="00C45183" w:rsidP="00C45183">
      <w:pPr>
        <w:ind w:right="8"/>
        <w:jc w:val="both"/>
        <w:rPr>
          <w:b/>
          <w:sz w:val="20"/>
        </w:rPr>
      </w:pPr>
    </w:p>
    <w:p w14:paraId="7DBE73B1" w14:textId="77777777" w:rsidR="0086085C" w:rsidRPr="0048082A" w:rsidRDefault="0086085C" w:rsidP="0086085C">
      <w:pPr>
        <w:ind w:right="8"/>
        <w:jc w:val="both"/>
        <w:rPr>
          <w:bCs/>
        </w:rPr>
      </w:pPr>
      <w:r w:rsidRPr="0048082A">
        <w:rPr>
          <w:bCs/>
        </w:rPr>
        <w:t>El proponente deberá acreditar que cuenta con la condición de fabricante y con una planta de confección y maquinaria industrial textil mínima de diez (10) maquinas industriales</w:t>
      </w:r>
      <w:r>
        <w:rPr>
          <w:bCs/>
        </w:rPr>
        <w:t>,</w:t>
      </w:r>
      <w:r w:rsidRPr="0048082A">
        <w:rPr>
          <w:bCs/>
        </w:rPr>
        <w:t xml:space="preserve"> el proponente deberá tener dentro de su stock las siguientes</w:t>
      </w:r>
      <w:r>
        <w:rPr>
          <w:bCs/>
        </w:rPr>
        <w:t>:</w:t>
      </w:r>
    </w:p>
    <w:p w14:paraId="0E695719" w14:textId="77777777" w:rsidR="0086085C" w:rsidRPr="0048082A" w:rsidRDefault="0086085C" w:rsidP="0086085C">
      <w:pPr>
        <w:ind w:right="8"/>
        <w:jc w:val="both"/>
        <w:rPr>
          <w:b/>
        </w:rPr>
      </w:pPr>
    </w:p>
    <w:tbl>
      <w:tblPr>
        <w:tblStyle w:val="Tablaconcuadrcula"/>
        <w:tblW w:w="0" w:type="auto"/>
        <w:jc w:val="center"/>
        <w:tblLook w:val="04A0" w:firstRow="1" w:lastRow="0" w:firstColumn="1" w:lastColumn="0" w:noHBand="0" w:noVBand="1"/>
      </w:tblPr>
      <w:tblGrid>
        <w:gridCol w:w="1199"/>
        <w:gridCol w:w="3423"/>
        <w:gridCol w:w="2311"/>
      </w:tblGrid>
      <w:tr w:rsidR="0086085C" w:rsidRPr="004C3FDD" w14:paraId="1ED93B31" w14:textId="77777777" w:rsidTr="004B03DE">
        <w:trPr>
          <w:jc w:val="center"/>
        </w:trPr>
        <w:tc>
          <w:tcPr>
            <w:tcW w:w="1199" w:type="dxa"/>
            <w:shd w:val="clear" w:color="auto" w:fill="BFBFBF" w:themeFill="background1" w:themeFillShade="BF"/>
          </w:tcPr>
          <w:p w14:paraId="7A3F0F0E" w14:textId="77777777" w:rsidR="0086085C" w:rsidRPr="0048082A" w:rsidRDefault="0086085C" w:rsidP="004B03DE">
            <w:pPr>
              <w:ind w:right="8"/>
              <w:jc w:val="center"/>
              <w:rPr>
                <w:rFonts w:cs="Arial"/>
                <w:b/>
                <w:sz w:val="18"/>
                <w:szCs w:val="18"/>
              </w:rPr>
            </w:pPr>
            <w:r w:rsidRPr="0048082A">
              <w:rPr>
                <w:rFonts w:cs="Arial"/>
                <w:b/>
                <w:sz w:val="18"/>
                <w:szCs w:val="18"/>
              </w:rPr>
              <w:t>ITEM</w:t>
            </w:r>
          </w:p>
        </w:tc>
        <w:tc>
          <w:tcPr>
            <w:tcW w:w="3423" w:type="dxa"/>
            <w:shd w:val="clear" w:color="auto" w:fill="BFBFBF" w:themeFill="background1" w:themeFillShade="BF"/>
          </w:tcPr>
          <w:p w14:paraId="60317608" w14:textId="77777777" w:rsidR="0086085C" w:rsidRPr="0048082A" w:rsidRDefault="0086085C" w:rsidP="004B03DE">
            <w:pPr>
              <w:ind w:right="8"/>
              <w:jc w:val="center"/>
              <w:rPr>
                <w:rFonts w:cs="Arial"/>
                <w:b/>
                <w:sz w:val="18"/>
                <w:szCs w:val="18"/>
              </w:rPr>
            </w:pPr>
            <w:r w:rsidRPr="0048082A">
              <w:rPr>
                <w:rFonts w:cs="Arial"/>
                <w:b/>
                <w:sz w:val="18"/>
                <w:szCs w:val="18"/>
              </w:rPr>
              <w:t>TIPO DE MAQUINARIA</w:t>
            </w:r>
          </w:p>
        </w:tc>
        <w:tc>
          <w:tcPr>
            <w:tcW w:w="2311" w:type="dxa"/>
            <w:shd w:val="clear" w:color="auto" w:fill="BFBFBF" w:themeFill="background1" w:themeFillShade="BF"/>
          </w:tcPr>
          <w:p w14:paraId="648A0B1D" w14:textId="77777777" w:rsidR="0086085C" w:rsidRPr="0048082A" w:rsidRDefault="0086085C" w:rsidP="004B03DE">
            <w:pPr>
              <w:ind w:right="8"/>
              <w:jc w:val="center"/>
              <w:rPr>
                <w:rFonts w:cs="Arial"/>
                <w:b/>
                <w:sz w:val="18"/>
                <w:szCs w:val="18"/>
              </w:rPr>
            </w:pPr>
            <w:r w:rsidRPr="0048082A">
              <w:rPr>
                <w:rFonts w:cs="Arial"/>
                <w:b/>
                <w:sz w:val="18"/>
                <w:szCs w:val="18"/>
              </w:rPr>
              <w:t>CANTIDAD</w:t>
            </w:r>
          </w:p>
        </w:tc>
      </w:tr>
      <w:tr w:rsidR="0086085C" w:rsidRPr="004C3FDD" w14:paraId="72D17369" w14:textId="77777777" w:rsidTr="004B03DE">
        <w:trPr>
          <w:jc w:val="center"/>
        </w:trPr>
        <w:tc>
          <w:tcPr>
            <w:tcW w:w="1199" w:type="dxa"/>
          </w:tcPr>
          <w:p w14:paraId="0EC0909C" w14:textId="77777777" w:rsidR="0086085C" w:rsidRPr="0048082A" w:rsidRDefault="0086085C" w:rsidP="004B03DE">
            <w:pPr>
              <w:ind w:right="8"/>
              <w:jc w:val="center"/>
              <w:rPr>
                <w:rFonts w:cs="Arial"/>
                <w:bCs/>
                <w:sz w:val="18"/>
                <w:szCs w:val="18"/>
              </w:rPr>
            </w:pPr>
            <w:r w:rsidRPr="0048082A">
              <w:rPr>
                <w:rFonts w:cs="Arial"/>
                <w:bCs/>
                <w:sz w:val="18"/>
                <w:szCs w:val="18"/>
              </w:rPr>
              <w:t>1</w:t>
            </w:r>
          </w:p>
        </w:tc>
        <w:tc>
          <w:tcPr>
            <w:tcW w:w="3423" w:type="dxa"/>
          </w:tcPr>
          <w:p w14:paraId="0C7860EE" w14:textId="77777777" w:rsidR="0086085C" w:rsidRPr="0048082A" w:rsidRDefault="0086085C" w:rsidP="004B03DE">
            <w:pPr>
              <w:ind w:right="8"/>
              <w:jc w:val="center"/>
              <w:rPr>
                <w:rFonts w:cs="Arial"/>
                <w:bCs/>
                <w:sz w:val="18"/>
                <w:szCs w:val="18"/>
              </w:rPr>
            </w:pPr>
            <w:r w:rsidRPr="0048082A">
              <w:rPr>
                <w:rFonts w:cs="Arial"/>
                <w:bCs/>
                <w:sz w:val="18"/>
                <w:szCs w:val="18"/>
              </w:rPr>
              <w:t>Mesas de Corte</w:t>
            </w:r>
          </w:p>
        </w:tc>
        <w:tc>
          <w:tcPr>
            <w:tcW w:w="2311" w:type="dxa"/>
          </w:tcPr>
          <w:p w14:paraId="012B3D0B" w14:textId="77777777" w:rsidR="0086085C" w:rsidRPr="0048082A" w:rsidRDefault="0086085C" w:rsidP="004B03DE">
            <w:pPr>
              <w:ind w:right="8"/>
              <w:jc w:val="center"/>
              <w:rPr>
                <w:rFonts w:cs="Arial"/>
                <w:bCs/>
                <w:sz w:val="18"/>
                <w:szCs w:val="18"/>
              </w:rPr>
            </w:pPr>
            <w:r w:rsidRPr="0048082A">
              <w:rPr>
                <w:rFonts w:cs="Arial"/>
                <w:bCs/>
                <w:sz w:val="18"/>
                <w:szCs w:val="18"/>
              </w:rPr>
              <w:t>2</w:t>
            </w:r>
          </w:p>
        </w:tc>
      </w:tr>
      <w:tr w:rsidR="0086085C" w:rsidRPr="004C3FDD" w14:paraId="1CD7865F" w14:textId="77777777" w:rsidTr="004B03DE">
        <w:trPr>
          <w:jc w:val="center"/>
        </w:trPr>
        <w:tc>
          <w:tcPr>
            <w:tcW w:w="1199" w:type="dxa"/>
          </w:tcPr>
          <w:p w14:paraId="6845679F" w14:textId="77777777" w:rsidR="0086085C" w:rsidRPr="0048082A" w:rsidRDefault="0086085C" w:rsidP="004B03DE">
            <w:pPr>
              <w:ind w:right="8"/>
              <w:jc w:val="center"/>
              <w:rPr>
                <w:rFonts w:cs="Arial"/>
                <w:bCs/>
                <w:sz w:val="18"/>
                <w:szCs w:val="18"/>
              </w:rPr>
            </w:pPr>
            <w:r w:rsidRPr="0048082A">
              <w:rPr>
                <w:rFonts w:cs="Arial"/>
                <w:bCs/>
                <w:sz w:val="18"/>
                <w:szCs w:val="18"/>
              </w:rPr>
              <w:t>2</w:t>
            </w:r>
          </w:p>
        </w:tc>
        <w:tc>
          <w:tcPr>
            <w:tcW w:w="3423" w:type="dxa"/>
          </w:tcPr>
          <w:p w14:paraId="49A53A78" w14:textId="77777777" w:rsidR="0086085C" w:rsidRPr="0048082A" w:rsidRDefault="0086085C" w:rsidP="004B03DE">
            <w:pPr>
              <w:ind w:right="8"/>
              <w:jc w:val="center"/>
              <w:rPr>
                <w:rFonts w:cs="Arial"/>
                <w:bCs/>
                <w:sz w:val="18"/>
                <w:szCs w:val="18"/>
              </w:rPr>
            </w:pPr>
            <w:r w:rsidRPr="0048082A">
              <w:rPr>
                <w:rFonts w:cs="Arial"/>
                <w:bCs/>
                <w:sz w:val="18"/>
                <w:szCs w:val="18"/>
              </w:rPr>
              <w:t>Maquinas Planas</w:t>
            </w:r>
          </w:p>
        </w:tc>
        <w:tc>
          <w:tcPr>
            <w:tcW w:w="2311" w:type="dxa"/>
          </w:tcPr>
          <w:p w14:paraId="62C0E329" w14:textId="77777777" w:rsidR="0086085C" w:rsidRPr="0048082A" w:rsidRDefault="0086085C" w:rsidP="004B03DE">
            <w:pPr>
              <w:ind w:right="8"/>
              <w:jc w:val="center"/>
              <w:rPr>
                <w:rFonts w:cs="Arial"/>
                <w:bCs/>
                <w:sz w:val="18"/>
                <w:szCs w:val="18"/>
              </w:rPr>
            </w:pPr>
            <w:r w:rsidRPr="0048082A">
              <w:rPr>
                <w:rFonts w:cs="Arial"/>
                <w:bCs/>
                <w:sz w:val="18"/>
                <w:szCs w:val="18"/>
              </w:rPr>
              <w:t>2</w:t>
            </w:r>
          </w:p>
        </w:tc>
      </w:tr>
      <w:tr w:rsidR="0086085C" w:rsidRPr="004C3FDD" w14:paraId="5194D519" w14:textId="77777777" w:rsidTr="004B03DE">
        <w:trPr>
          <w:jc w:val="center"/>
        </w:trPr>
        <w:tc>
          <w:tcPr>
            <w:tcW w:w="1199" w:type="dxa"/>
          </w:tcPr>
          <w:p w14:paraId="134AA243" w14:textId="77777777" w:rsidR="0086085C" w:rsidRPr="0048082A" w:rsidRDefault="0086085C" w:rsidP="004B03DE">
            <w:pPr>
              <w:ind w:right="8"/>
              <w:jc w:val="center"/>
              <w:rPr>
                <w:rFonts w:cs="Arial"/>
                <w:bCs/>
                <w:sz w:val="18"/>
                <w:szCs w:val="18"/>
              </w:rPr>
            </w:pPr>
            <w:r w:rsidRPr="0048082A">
              <w:rPr>
                <w:rFonts w:cs="Arial"/>
                <w:bCs/>
                <w:sz w:val="18"/>
                <w:szCs w:val="18"/>
              </w:rPr>
              <w:t>3</w:t>
            </w:r>
          </w:p>
        </w:tc>
        <w:tc>
          <w:tcPr>
            <w:tcW w:w="3423" w:type="dxa"/>
          </w:tcPr>
          <w:p w14:paraId="313F9D36" w14:textId="77777777" w:rsidR="0086085C" w:rsidRPr="0048082A" w:rsidRDefault="0086085C" w:rsidP="004B03DE">
            <w:pPr>
              <w:ind w:right="8"/>
              <w:jc w:val="center"/>
              <w:rPr>
                <w:rFonts w:cs="Arial"/>
                <w:bCs/>
                <w:sz w:val="18"/>
                <w:szCs w:val="18"/>
              </w:rPr>
            </w:pPr>
            <w:r w:rsidRPr="0048082A">
              <w:rPr>
                <w:rFonts w:cs="Arial"/>
                <w:bCs/>
                <w:sz w:val="18"/>
                <w:szCs w:val="18"/>
              </w:rPr>
              <w:t>Fileteadoras</w:t>
            </w:r>
          </w:p>
        </w:tc>
        <w:tc>
          <w:tcPr>
            <w:tcW w:w="2311" w:type="dxa"/>
          </w:tcPr>
          <w:p w14:paraId="707EF549" w14:textId="77777777" w:rsidR="0086085C" w:rsidRPr="0048082A" w:rsidRDefault="0086085C" w:rsidP="004B03DE">
            <w:pPr>
              <w:ind w:right="8"/>
              <w:jc w:val="center"/>
              <w:rPr>
                <w:rFonts w:cs="Arial"/>
                <w:bCs/>
                <w:sz w:val="18"/>
                <w:szCs w:val="18"/>
              </w:rPr>
            </w:pPr>
            <w:r w:rsidRPr="0048082A">
              <w:rPr>
                <w:rFonts w:cs="Arial"/>
                <w:bCs/>
                <w:sz w:val="18"/>
                <w:szCs w:val="18"/>
              </w:rPr>
              <w:t>2</w:t>
            </w:r>
          </w:p>
        </w:tc>
      </w:tr>
      <w:tr w:rsidR="0086085C" w:rsidRPr="004C3FDD" w14:paraId="331A06FB" w14:textId="77777777" w:rsidTr="004B03DE">
        <w:trPr>
          <w:jc w:val="center"/>
        </w:trPr>
        <w:tc>
          <w:tcPr>
            <w:tcW w:w="1199" w:type="dxa"/>
          </w:tcPr>
          <w:p w14:paraId="55C0095B" w14:textId="77777777" w:rsidR="0086085C" w:rsidRPr="0048082A" w:rsidRDefault="0086085C" w:rsidP="004B03DE">
            <w:pPr>
              <w:ind w:right="8"/>
              <w:jc w:val="center"/>
              <w:rPr>
                <w:rFonts w:cs="Arial"/>
                <w:bCs/>
                <w:sz w:val="18"/>
                <w:szCs w:val="18"/>
              </w:rPr>
            </w:pPr>
            <w:r w:rsidRPr="0048082A">
              <w:rPr>
                <w:rFonts w:cs="Arial"/>
                <w:bCs/>
                <w:sz w:val="18"/>
                <w:szCs w:val="18"/>
              </w:rPr>
              <w:t>4</w:t>
            </w:r>
          </w:p>
        </w:tc>
        <w:tc>
          <w:tcPr>
            <w:tcW w:w="3423" w:type="dxa"/>
          </w:tcPr>
          <w:p w14:paraId="4333C9C4" w14:textId="77777777" w:rsidR="0086085C" w:rsidRPr="0048082A" w:rsidRDefault="0086085C" w:rsidP="004B03DE">
            <w:pPr>
              <w:ind w:right="8"/>
              <w:jc w:val="center"/>
              <w:rPr>
                <w:rFonts w:cs="Arial"/>
                <w:bCs/>
                <w:sz w:val="18"/>
                <w:szCs w:val="18"/>
              </w:rPr>
            </w:pPr>
            <w:proofErr w:type="spellStart"/>
            <w:r w:rsidRPr="0048082A">
              <w:rPr>
                <w:rFonts w:cs="Arial"/>
                <w:bCs/>
                <w:sz w:val="18"/>
                <w:szCs w:val="18"/>
              </w:rPr>
              <w:t>Recubridoras</w:t>
            </w:r>
            <w:proofErr w:type="spellEnd"/>
          </w:p>
        </w:tc>
        <w:tc>
          <w:tcPr>
            <w:tcW w:w="2311" w:type="dxa"/>
          </w:tcPr>
          <w:p w14:paraId="34D038A6" w14:textId="77777777" w:rsidR="0086085C" w:rsidRPr="0048082A" w:rsidRDefault="0086085C" w:rsidP="004B03DE">
            <w:pPr>
              <w:ind w:right="8"/>
              <w:jc w:val="center"/>
              <w:rPr>
                <w:rFonts w:cs="Arial"/>
                <w:bCs/>
                <w:sz w:val="18"/>
                <w:szCs w:val="18"/>
              </w:rPr>
            </w:pPr>
            <w:r w:rsidRPr="0048082A">
              <w:rPr>
                <w:rFonts w:cs="Arial"/>
                <w:bCs/>
                <w:sz w:val="18"/>
                <w:szCs w:val="18"/>
              </w:rPr>
              <w:t>2</w:t>
            </w:r>
          </w:p>
        </w:tc>
      </w:tr>
      <w:tr w:rsidR="0086085C" w:rsidRPr="004C3FDD" w14:paraId="496CA7ED" w14:textId="77777777" w:rsidTr="004B03DE">
        <w:trPr>
          <w:jc w:val="center"/>
        </w:trPr>
        <w:tc>
          <w:tcPr>
            <w:tcW w:w="1199" w:type="dxa"/>
          </w:tcPr>
          <w:p w14:paraId="088A9A63" w14:textId="77777777" w:rsidR="0086085C" w:rsidRPr="0048082A" w:rsidRDefault="0086085C" w:rsidP="004B03DE">
            <w:pPr>
              <w:ind w:right="8"/>
              <w:jc w:val="center"/>
              <w:rPr>
                <w:rFonts w:cs="Arial"/>
                <w:bCs/>
                <w:sz w:val="18"/>
                <w:szCs w:val="18"/>
              </w:rPr>
            </w:pPr>
            <w:r w:rsidRPr="0048082A">
              <w:rPr>
                <w:rFonts w:cs="Arial"/>
                <w:bCs/>
                <w:sz w:val="18"/>
                <w:szCs w:val="18"/>
              </w:rPr>
              <w:t>5</w:t>
            </w:r>
          </w:p>
        </w:tc>
        <w:tc>
          <w:tcPr>
            <w:tcW w:w="3423" w:type="dxa"/>
          </w:tcPr>
          <w:p w14:paraId="48517B37" w14:textId="77777777" w:rsidR="0086085C" w:rsidRPr="0048082A" w:rsidRDefault="0086085C" w:rsidP="004B03DE">
            <w:pPr>
              <w:ind w:right="8"/>
              <w:jc w:val="center"/>
              <w:rPr>
                <w:rFonts w:cs="Arial"/>
                <w:bCs/>
                <w:sz w:val="18"/>
                <w:szCs w:val="18"/>
              </w:rPr>
            </w:pPr>
            <w:r w:rsidRPr="0048082A">
              <w:rPr>
                <w:rFonts w:cs="Arial"/>
                <w:bCs/>
                <w:sz w:val="18"/>
                <w:szCs w:val="18"/>
              </w:rPr>
              <w:t>Plotter</w:t>
            </w:r>
          </w:p>
        </w:tc>
        <w:tc>
          <w:tcPr>
            <w:tcW w:w="2311" w:type="dxa"/>
          </w:tcPr>
          <w:p w14:paraId="78F0D01C" w14:textId="77777777" w:rsidR="0086085C" w:rsidRPr="0048082A" w:rsidRDefault="0086085C" w:rsidP="004B03DE">
            <w:pPr>
              <w:ind w:right="8"/>
              <w:jc w:val="center"/>
              <w:rPr>
                <w:rFonts w:cs="Arial"/>
                <w:bCs/>
                <w:sz w:val="18"/>
                <w:szCs w:val="18"/>
              </w:rPr>
            </w:pPr>
            <w:r w:rsidRPr="0048082A">
              <w:rPr>
                <w:rFonts w:cs="Arial"/>
                <w:bCs/>
                <w:sz w:val="18"/>
                <w:szCs w:val="18"/>
              </w:rPr>
              <w:t>1</w:t>
            </w:r>
          </w:p>
        </w:tc>
      </w:tr>
      <w:tr w:rsidR="0086085C" w:rsidRPr="004C3FDD" w14:paraId="33234639" w14:textId="77777777" w:rsidTr="004B03DE">
        <w:trPr>
          <w:jc w:val="center"/>
        </w:trPr>
        <w:tc>
          <w:tcPr>
            <w:tcW w:w="1199" w:type="dxa"/>
          </w:tcPr>
          <w:p w14:paraId="6872FC59" w14:textId="77777777" w:rsidR="0086085C" w:rsidRPr="0048082A" w:rsidRDefault="0086085C" w:rsidP="004B03DE">
            <w:pPr>
              <w:ind w:right="8"/>
              <w:jc w:val="center"/>
              <w:rPr>
                <w:rFonts w:cs="Arial"/>
                <w:bCs/>
                <w:sz w:val="18"/>
                <w:szCs w:val="18"/>
              </w:rPr>
            </w:pPr>
            <w:r w:rsidRPr="0048082A">
              <w:rPr>
                <w:rFonts w:cs="Arial"/>
                <w:bCs/>
                <w:sz w:val="18"/>
                <w:szCs w:val="18"/>
              </w:rPr>
              <w:t>6</w:t>
            </w:r>
          </w:p>
        </w:tc>
        <w:tc>
          <w:tcPr>
            <w:tcW w:w="3423" w:type="dxa"/>
          </w:tcPr>
          <w:p w14:paraId="1E47C697" w14:textId="77777777" w:rsidR="0086085C" w:rsidRPr="0048082A" w:rsidRDefault="0086085C" w:rsidP="004B03DE">
            <w:pPr>
              <w:ind w:right="8"/>
              <w:jc w:val="center"/>
              <w:rPr>
                <w:rFonts w:cs="Arial"/>
                <w:bCs/>
                <w:sz w:val="18"/>
                <w:szCs w:val="18"/>
              </w:rPr>
            </w:pPr>
            <w:r w:rsidRPr="0048082A">
              <w:rPr>
                <w:rFonts w:cs="Arial"/>
                <w:bCs/>
                <w:sz w:val="18"/>
                <w:szCs w:val="18"/>
              </w:rPr>
              <w:t>Extendedora Automática</w:t>
            </w:r>
          </w:p>
        </w:tc>
        <w:tc>
          <w:tcPr>
            <w:tcW w:w="2311" w:type="dxa"/>
          </w:tcPr>
          <w:p w14:paraId="429A43AE" w14:textId="77777777" w:rsidR="0086085C" w:rsidRPr="0048082A" w:rsidRDefault="0086085C" w:rsidP="004B03DE">
            <w:pPr>
              <w:ind w:right="8"/>
              <w:jc w:val="center"/>
              <w:rPr>
                <w:rFonts w:cs="Arial"/>
                <w:bCs/>
                <w:sz w:val="18"/>
                <w:szCs w:val="18"/>
              </w:rPr>
            </w:pPr>
            <w:r w:rsidRPr="0048082A">
              <w:rPr>
                <w:rFonts w:cs="Arial"/>
                <w:bCs/>
                <w:sz w:val="18"/>
                <w:szCs w:val="18"/>
              </w:rPr>
              <w:t>1</w:t>
            </w:r>
          </w:p>
        </w:tc>
      </w:tr>
    </w:tbl>
    <w:p w14:paraId="6B49D4A4" w14:textId="77777777" w:rsidR="0086085C" w:rsidRPr="0048082A" w:rsidRDefault="0086085C" w:rsidP="0086085C">
      <w:pPr>
        <w:ind w:right="8"/>
        <w:jc w:val="both"/>
        <w:rPr>
          <w:bCs/>
        </w:rPr>
      </w:pPr>
    </w:p>
    <w:p w14:paraId="0A6F92EA" w14:textId="77777777" w:rsidR="0086085C" w:rsidRPr="0048082A" w:rsidRDefault="0086085C" w:rsidP="0086085C">
      <w:pPr>
        <w:ind w:right="8"/>
        <w:jc w:val="both"/>
        <w:rPr>
          <w:bCs/>
        </w:rPr>
      </w:pPr>
      <w:r w:rsidRPr="0048082A">
        <w:rPr>
          <w:bCs/>
        </w:rPr>
        <w:t>Para lo cual, el proponente deberá allegar con su propuesta las facturas, contratos de leasing, arrendamiento, usufructo, comodato, entre otros que acrediten la propiedad o tenencia de la maquinaria y/o equipos solicitados en el presente numeral.</w:t>
      </w:r>
    </w:p>
    <w:p w14:paraId="7563CDE2" w14:textId="77777777" w:rsidR="0086085C" w:rsidRPr="0048082A" w:rsidRDefault="0086085C" w:rsidP="0086085C">
      <w:pPr>
        <w:ind w:right="8"/>
        <w:jc w:val="both"/>
        <w:rPr>
          <w:bCs/>
        </w:rPr>
      </w:pPr>
    </w:p>
    <w:p w14:paraId="10DE3DC2" w14:textId="77777777" w:rsidR="0086085C" w:rsidRPr="0048082A" w:rsidRDefault="0086085C" w:rsidP="0086085C">
      <w:pPr>
        <w:ind w:right="8"/>
        <w:jc w:val="both"/>
        <w:rPr>
          <w:bCs/>
        </w:rPr>
      </w:pPr>
      <w:r w:rsidRPr="0048082A">
        <w:rPr>
          <w:bCs/>
        </w:rPr>
        <w:t>Para el caso de los proponentes que se presenten en consorcio o unión temporal, mínimo uno (1) de sus integrantes deberán acreditar que cuentan con la planta de confección y maquinaria textil requeridos, en las condiciones descritas anteriormente.</w:t>
      </w:r>
    </w:p>
    <w:p w14:paraId="38F3E942" w14:textId="77777777" w:rsidR="0086085C" w:rsidRPr="0048082A" w:rsidRDefault="0086085C" w:rsidP="0086085C">
      <w:pPr>
        <w:ind w:right="8"/>
        <w:jc w:val="both"/>
        <w:rPr>
          <w:bCs/>
        </w:rPr>
      </w:pPr>
    </w:p>
    <w:p w14:paraId="00486225" w14:textId="77777777" w:rsidR="0086085C" w:rsidRPr="0048082A" w:rsidRDefault="0086085C" w:rsidP="0086085C">
      <w:pPr>
        <w:ind w:right="8"/>
        <w:jc w:val="both"/>
        <w:rPr>
          <w:bCs/>
        </w:rPr>
      </w:pPr>
      <w:r w:rsidRPr="0048082A">
        <w:rPr>
          <w:bCs/>
        </w:rPr>
        <w:t>El proponente o al menos uno (1) de los integrantes, deberá disponer de una sede o de un establecimiento de comercio, debidamente registrado dentro del Área Metropolitana del Valle de Aburra, ya sea como sede principal o sucursal, desde la cual se administre técnica, administrativa, jurídica y contablemente el contrato, lo cual se debe demostrar con el registro mercantil o el certificado de existencia y representación legal y cuya actividad económica se encuentre clasificada con el código CIIU VERSIÓN 4.0 A.C 1410: “confección de prendas de vestir”. Lo anterior se sustenta en la necesidad de dar respuesta oportuna a todos los requerimientos que realiza la entidad durante la ejecución del contrato con el fin de no generar retrasos o traumatismo en la prestación de los servicios de la empresa; por ende, el contratista debe tener la logística y personal disponible para atender los requerimientos de la entidad de manera oportuna. El INDER, se reserva la facultad de realizar visitas al proponente para verificar el cumplimiento de este aspecto. En el caso de proponentes plurales, al menos uno de los integrantes deberá acreditar la condición antes referenciada.</w:t>
      </w:r>
    </w:p>
    <w:p w14:paraId="73E9DEC2" w14:textId="77777777" w:rsidR="0086085C" w:rsidRPr="0048082A" w:rsidRDefault="0086085C" w:rsidP="0086085C">
      <w:pPr>
        <w:ind w:right="8"/>
        <w:jc w:val="both"/>
        <w:rPr>
          <w:bCs/>
        </w:rPr>
      </w:pPr>
    </w:p>
    <w:p w14:paraId="6E13B6F4" w14:textId="77777777" w:rsidR="0086085C" w:rsidRPr="0048082A" w:rsidRDefault="0086085C" w:rsidP="0086085C">
      <w:pPr>
        <w:ind w:right="8"/>
        <w:jc w:val="both"/>
        <w:rPr>
          <w:bCs/>
        </w:rPr>
      </w:pPr>
      <w:r w:rsidRPr="0048082A">
        <w:rPr>
          <w:bCs/>
        </w:rPr>
        <w:lastRenderedPageBreak/>
        <w:t>El proponente, con la suscripción de la carta de presentación, autoriza al instituto a que verifique la veracidad de la información aportada en el marco del proceso de contratación.</w:t>
      </w:r>
    </w:p>
    <w:p w14:paraId="055EAE3F" w14:textId="77777777" w:rsidR="0086085C" w:rsidRPr="0048082A" w:rsidRDefault="0086085C" w:rsidP="0086085C">
      <w:pPr>
        <w:ind w:right="8"/>
        <w:jc w:val="both"/>
        <w:rPr>
          <w:bCs/>
        </w:rPr>
      </w:pPr>
    </w:p>
    <w:p w14:paraId="1C4F6741" w14:textId="77777777" w:rsidR="0086085C" w:rsidRDefault="0086085C" w:rsidP="0086085C">
      <w:pPr>
        <w:ind w:right="8"/>
        <w:jc w:val="both"/>
        <w:rPr>
          <w:bCs/>
        </w:rPr>
      </w:pPr>
      <w:r>
        <w:rPr>
          <w:bCs/>
        </w:rPr>
        <w:t xml:space="preserve">Para los </w:t>
      </w:r>
      <w:r w:rsidRPr="0048082A">
        <w:rPr>
          <w:bCs/>
        </w:rPr>
        <w:t xml:space="preserve">proponentes </w:t>
      </w:r>
      <w:r>
        <w:rPr>
          <w:bCs/>
        </w:rPr>
        <w:t>cuyo</w:t>
      </w:r>
      <w:r w:rsidRPr="005C0A09">
        <w:rPr>
          <w:bCs/>
        </w:rPr>
        <w:t xml:space="preserve"> domicilio principal se encuentre fuera del Departamento de Antioquia, deberán acreditar mediante comunicado firmado por el Representante Legal y debidamente acompañado con el registro mercantil o el certificado de existencia y representación legal y cuya actividad económica se encuentre clasificada con el código CIIU VERSIÓN 4.0 A. 1410: “confección de prendas de vestir”, que cuentan con al menos una alianza comercial con empresas </w:t>
      </w:r>
      <w:r>
        <w:rPr>
          <w:bCs/>
        </w:rPr>
        <w:t xml:space="preserve">que </w:t>
      </w:r>
      <w:r w:rsidRPr="0048082A">
        <w:rPr>
          <w:bCs/>
        </w:rPr>
        <w:t>se encuentren ubicadas dentro del Área Metropolitana del Valle de Aburra y que cumplan</w:t>
      </w:r>
      <w:r>
        <w:rPr>
          <w:bCs/>
        </w:rPr>
        <w:t xml:space="preserve"> con</w:t>
      </w:r>
      <w:r w:rsidRPr="0048082A">
        <w:rPr>
          <w:bCs/>
        </w:rPr>
        <w:t xml:space="preserve"> el requisito anteriormente mencionado.</w:t>
      </w:r>
    </w:p>
    <w:p w14:paraId="4E4819AB" w14:textId="77777777" w:rsidR="00925CB3" w:rsidRDefault="00925CB3" w:rsidP="005A0259">
      <w:pPr>
        <w:autoSpaceDE w:val="0"/>
        <w:autoSpaceDN w:val="0"/>
        <w:adjustRightInd w:val="0"/>
        <w:jc w:val="both"/>
      </w:pPr>
    </w:p>
    <w:p w14:paraId="5C6709AD" w14:textId="0435F87F" w:rsidR="00ED4A14" w:rsidRPr="00107A2E" w:rsidRDefault="00ED4A14" w:rsidP="00ED4A14">
      <w:pPr>
        <w:ind w:right="8"/>
        <w:jc w:val="both"/>
        <w:rPr>
          <w:b/>
          <w:sz w:val="20"/>
        </w:rPr>
      </w:pPr>
      <w:r>
        <w:rPr>
          <w:b/>
          <w:sz w:val="20"/>
        </w:rPr>
        <w:t xml:space="preserve">3.6 </w:t>
      </w:r>
      <w:r w:rsidRPr="00107A2E">
        <w:rPr>
          <w:b/>
          <w:sz w:val="20"/>
        </w:rPr>
        <w:t xml:space="preserve">CERTIFICACION COMPROMISO DE SOSTENIBILIDAD: </w:t>
      </w:r>
    </w:p>
    <w:p w14:paraId="77EB1A5F" w14:textId="77777777" w:rsidR="00ED4A14" w:rsidRPr="00107A2E" w:rsidRDefault="00ED4A14" w:rsidP="00ED4A14">
      <w:pPr>
        <w:ind w:right="8"/>
        <w:jc w:val="both"/>
        <w:rPr>
          <w:b/>
          <w:sz w:val="20"/>
        </w:rPr>
      </w:pPr>
    </w:p>
    <w:p w14:paraId="115F9744" w14:textId="77777777" w:rsidR="00ED4A14" w:rsidRPr="00107A2E" w:rsidRDefault="00ED4A14" w:rsidP="00ED4A14">
      <w:pPr>
        <w:ind w:right="8"/>
        <w:jc w:val="both"/>
        <w:rPr>
          <w:bCs/>
          <w:sz w:val="20"/>
        </w:rPr>
      </w:pPr>
      <w:r w:rsidRPr="00107A2E">
        <w:rPr>
          <w:bCs/>
          <w:sz w:val="20"/>
        </w:rPr>
        <w:t>El INSTITUTO DE DEPORTES Y RECREACIÓN DE MEDELLÍN – INDER tiene la firme intención de fomentar el crecimiento de la inclusión social, prácticas sostenibles e innovadoras, por medio de la estructuración de procesos de contratación desde la visión del sistema de compra pública dentro de la perspectiva del conglomerado público del Distrito Especial de Ciencia, Tecnología e Innovación de Medellín, con lo cual se ha planteado incluir la política como instrumento normativo que pueda materializar un beneficio mutuo para la partes (sector privado y público) y la ciudadanía en general, fomentando con ello el cumplimiento de la función del Estado de fortalecer las organizaciones solidarias, la calidad de vida y el desarrollo empresarial.</w:t>
      </w:r>
    </w:p>
    <w:p w14:paraId="1B3ABCC9" w14:textId="77777777" w:rsidR="00ED4A14" w:rsidRPr="00107A2E" w:rsidRDefault="00ED4A14" w:rsidP="00ED4A14">
      <w:pPr>
        <w:ind w:right="8"/>
        <w:jc w:val="both"/>
        <w:rPr>
          <w:bCs/>
          <w:sz w:val="20"/>
        </w:rPr>
      </w:pPr>
    </w:p>
    <w:p w14:paraId="37691D86" w14:textId="77777777" w:rsidR="00ED4A14" w:rsidRPr="00107A2E" w:rsidRDefault="00ED4A14" w:rsidP="00ED4A14">
      <w:pPr>
        <w:ind w:right="8"/>
        <w:jc w:val="both"/>
        <w:rPr>
          <w:bCs/>
          <w:sz w:val="20"/>
        </w:rPr>
      </w:pPr>
      <w:r w:rsidRPr="00107A2E">
        <w:rPr>
          <w:bCs/>
          <w:sz w:val="20"/>
        </w:rPr>
        <w:t xml:space="preserve">Es así que uno de los modelos que establece el Decreto 0310 de 2022, por el cual se reglamenta el Acuerdo 016 de 2020, el modelo de compras públicas socialmente responsable no solo se presenta como una herramienta eficaz para disminuir las brechas sociales, sino además como un modelo innovador que promueve el fortalecimiento institucional a partir de diversos mecanismos establecidos por el gobierno nacional por medio del buen gobierno, teniendo como uno de sus objetivos implementar prácticas de sostenibilidad ambiental en el marco de los procesos de selección. </w:t>
      </w:r>
    </w:p>
    <w:p w14:paraId="569E617D" w14:textId="77777777" w:rsidR="00ED4A14" w:rsidRPr="00107A2E" w:rsidRDefault="00ED4A14" w:rsidP="00ED4A14">
      <w:pPr>
        <w:ind w:right="8"/>
        <w:jc w:val="both"/>
        <w:rPr>
          <w:bCs/>
          <w:sz w:val="20"/>
        </w:rPr>
      </w:pPr>
    </w:p>
    <w:p w14:paraId="38A99287" w14:textId="150EE103" w:rsidR="00ED4A14" w:rsidRPr="007F1712" w:rsidRDefault="00ED4A14" w:rsidP="00ED4A14">
      <w:pPr>
        <w:autoSpaceDE w:val="0"/>
        <w:autoSpaceDN w:val="0"/>
        <w:adjustRightInd w:val="0"/>
        <w:jc w:val="both"/>
      </w:pPr>
      <w:r w:rsidRPr="00107A2E">
        <w:rPr>
          <w:bCs/>
          <w:sz w:val="20"/>
        </w:rPr>
        <w:t>Es por ello, que el INSTITUTO DE DEPORTES Y RECREACIÓN DE MEDELLÍN – INDER tiene como una de sus buenas prácticas dentro de los procesos de contratación el incluir criterios diferenciadores que permitan materializar los compromisos adquiridos en el plan de desarrollo “Medellín Te quiere 2024- 2027”, de la mano de la normativa nacional, llegando a impactar de manera positiva la salud humana y el medio ambiente. Por consiguiente, dentro de marco del presente proceso y en el entendido de su objeto, alcance y actividades complementarias que permiten lograr su finalidad, se incluye como un factor habilitante el criterio ambiental en el cual el oferente deberá aportar certificación suscrita por el representante legal y avalada por un profesional en ingeniería ambiental con mínimo dos (2) años de experiencia general contados a partir de la matricula profesional y adicional aportara el certificado de antecedentes disciplinarios, donde manifieste que en caso de resultar adjudicatario implementará un plan de manejo residuos sólidos para la ejecución del contrato a celebrar.</w:t>
      </w:r>
    </w:p>
    <w:p w14:paraId="1D3554DC" w14:textId="4AB08497" w:rsidR="00B80058" w:rsidRDefault="00B80058" w:rsidP="005A0259">
      <w:pPr>
        <w:spacing w:before="186"/>
        <w:ind w:right="60" w:firstLine="10"/>
        <w:jc w:val="both"/>
        <w:rPr>
          <w:b/>
        </w:rPr>
      </w:pPr>
      <w:r w:rsidRPr="00E243D0">
        <w:rPr>
          <w:b/>
          <w:color w:val="0D0D0D"/>
        </w:rPr>
        <w:lastRenderedPageBreak/>
        <w:t>CLÁUSULA</w:t>
      </w:r>
      <w:r w:rsidRPr="00E243D0">
        <w:rPr>
          <w:b/>
          <w:color w:val="0D0D0D"/>
          <w:spacing w:val="-4"/>
        </w:rPr>
        <w:t xml:space="preserve"> </w:t>
      </w:r>
      <w:r w:rsidR="00056DF7">
        <w:rPr>
          <w:b/>
        </w:rPr>
        <w:t>CUARTA</w:t>
      </w:r>
      <w:r w:rsidRPr="00E243D0">
        <w:rPr>
          <w:b/>
        </w:rPr>
        <w:t>.</w:t>
      </w:r>
      <w:r w:rsidRPr="00E243D0">
        <w:rPr>
          <w:b/>
          <w:spacing w:val="-3"/>
        </w:rPr>
        <w:t xml:space="preserve"> </w:t>
      </w:r>
      <w:r w:rsidRPr="00E243D0">
        <w:rPr>
          <w:b/>
        </w:rPr>
        <w:t>OBLIGACIONES</w:t>
      </w:r>
      <w:r w:rsidRPr="00E243D0">
        <w:rPr>
          <w:b/>
          <w:spacing w:val="-3"/>
        </w:rPr>
        <w:t xml:space="preserve"> </w:t>
      </w:r>
      <w:r w:rsidRPr="00E243D0">
        <w:rPr>
          <w:b/>
        </w:rPr>
        <w:t>GENERALES</w:t>
      </w:r>
      <w:r w:rsidRPr="00E243D0">
        <w:rPr>
          <w:b/>
          <w:spacing w:val="-4"/>
        </w:rPr>
        <w:t xml:space="preserve"> </w:t>
      </w:r>
      <w:r w:rsidRPr="00E243D0">
        <w:rPr>
          <w:b/>
        </w:rPr>
        <w:t>DEL</w:t>
      </w:r>
      <w:r w:rsidRPr="00E243D0">
        <w:rPr>
          <w:b/>
          <w:spacing w:val="-4"/>
        </w:rPr>
        <w:t xml:space="preserve"> </w:t>
      </w:r>
      <w:r w:rsidRPr="00E243D0">
        <w:rPr>
          <w:b/>
        </w:rPr>
        <w:t>CONTRATISTA:</w:t>
      </w:r>
    </w:p>
    <w:p w14:paraId="11BE1938" w14:textId="77777777" w:rsidR="006C294A" w:rsidRPr="00E243D0" w:rsidRDefault="006C294A" w:rsidP="005A0259">
      <w:pPr>
        <w:spacing w:before="186"/>
        <w:ind w:right="60" w:firstLine="10"/>
        <w:jc w:val="both"/>
        <w:rPr>
          <w:b/>
        </w:rPr>
      </w:pPr>
    </w:p>
    <w:p w14:paraId="76678A28"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 xml:space="preserve">Realizar las actividades necesarias para el cumplimiento del objeto del contrato a entera satisfacción, así como las demás actividades que relacionadas con el objeto de este sean necesarias para lograr los fines buscados. </w:t>
      </w:r>
    </w:p>
    <w:p w14:paraId="7D2C2527"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bCs/>
          <w:color w:val="000000" w:themeColor="text1"/>
        </w:rPr>
        <w:t>Cumplir con las especificaciones técnicas solicitadas para el desarrollo del contrato.</w:t>
      </w:r>
    </w:p>
    <w:p w14:paraId="219A367E"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 xml:space="preserve">Velar por el cumplimiento del plazo establecido para la ejecución del objeto contractual. </w:t>
      </w:r>
    </w:p>
    <w:p w14:paraId="342933DA"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 xml:space="preserve">Atender las consultas que la contratante o el supervisor hagan sobre los servicios prestados. </w:t>
      </w:r>
    </w:p>
    <w:p w14:paraId="2BB6EEE4"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Participar en la elaboración de la liquidación respectiva en el término que se ha establecido, cuando a esta haya lugar.</w:t>
      </w:r>
      <w:r w:rsidRPr="00297831">
        <w:rPr>
          <w:rFonts w:ascii="Arial" w:hAnsi="Arial" w:cs="Arial"/>
          <w:b/>
          <w:bCs/>
          <w:color w:val="000000" w:themeColor="text1"/>
        </w:rPr>
        <w:t xml:space="preserve"> </w:t>
      </w:r>
    </w:p>
    <w:p w14:paraId="23F75940"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 xml:space="preserve">Mantener vigentes las garantías otorgadas, en caso de que procedan. </w:t>
      </w:r>
    </w:p>
    <w:p w14:paraId="6327BD78"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 xml:space="preserve">Cumplir con todas las obligaciones laborales, de seguridad social, </w:t>
      </w:r>
      <w:proofErr w:type="spellStart"/>
      <w:r w:rsidRPr="00297831">
        <w:rPr>
          <w:rFonts w:ascii="Arial" w:hAnsi="Arial" w:cs="Arial"/>
          <w:color w:val="000000" w:themeColor="text1"/>
        </w:rPr>
        <w:t>arl</w:t>
      </w:r>
      <w:proofErr w:type="spellEnd"/>
      <w:r w:rsidRPr="00297831">
        <w:rPr>
          <w:rFonts w:ascii="Arial" w:hAnsi="Arial" w:cs="Arial"/>
          <w:color w:val="000000" w:themeColor="text1"/>
        </w:rPr>
        <w:t xml:space="preserve"> y el pago de las obligaciones parafiscales vigentes de los empleados y/o contratistas que utilice en el desarrollo del objeto contractual, y con las obligaciones del sistema de gestión de seguridad y salud en el trabajo de conformidad con lo señalado en el decreto 1072 del 2015.</w:t>
      </w:r>
    </w:p>
    <w:p w14:paraId="069CA0E7" w14:textId="77777777" w:rsidR="003200B7" w:rsidRPr="00F56F53" w:rsidRDefault="003200B7" w:rsidP="003200B7">
      <w:pPr>
        <w:pStyle w:val="Prrafodelista"/>
        <w:numPr>
          <w:ilvl w:val="0"/>
          <w:numId w:val="5"/>
        </w:numPr>
        <w:ind w:left="360"/>
        <w:contextualSpacing/>
        <w:jc w:val="both"/>
        <w:rPr>
          <w:rFonts w:ascii="Arial" w:hAnsi="Arial" w:cs="Arial"/>
          <w:b/>
          <w:bCs/>
          <w:color w:val="000000" w:themeColor="text1"/>
        </w:rPr>
      </w:pPr>
      <w:r w:rsidRPr="00297831">
        <w:rPr>
          <w:rFonts w:ascii="Arial" w:hAnsi="Arial" w:cs="Arial"/>
          <w:color w:val="000000" w:themeColor="text1"/>
        </w:rPr>
        <w:t>Respetar los buenos usos sociales, la cultura ciudadana y las buenas costumbres en la ejecución contractual.</w:t>
      </w:r>
    </w:p>
    <w:p w14:paraId="2EDC1A02" w14:textId="77777777" w:rsidR="005A0259" w:rsidRPr="003200B7" w:rsidRDefault="005A0259" w:rsidP="005A0259">
      <w:pPr>
        <w:jc w:val="both"/>
        <w:rPr>
          <w:lang w:val="es-CO"/>
        </w:rPr>
      </w:pPr>
    </w:p>
    <w:p w14:paraId="28FECB7E" w14:textId="33552BBA" w:rsidR="00B80058" w:rsidRPr="00E243D0" w:rsidRDefault="00B80058" w:rsidP="00B80058">
      <w:pPr>
        <w:contextualSpacing/>
        <w:jc w:val="both"/>
        <w:rPr>
          <w:b/>
          <w:spacing w:val="-59"/>
        </w:rPr>
      </w:pPr>
      <w:r w:rsidRPr="00E243D0">
        <w:rPr>
          <w:b/>
          <w:color w:val="0D0D0D"/>
        </w:rPr>
        <w:t xml:space="preserve">CLÁUSULA </w:t>
      </w:r>
      <w:r w:rsidR="00056DF7">
        <w:rPr>
          <w:b/>
        </w:rPr>
        <w:t>QUINTA</w:t>
      </w:r>
      <w:r w:rsidRPr="00E243D0">
        <w:rPr>
          <w:b/>
        </w:rPr>
        <w:t>. OBLIGACIONES ESPECÍFICAS DEL CONTRATISTA:</w:t>
      </w:r>
      <w:r w:rsidRPr="00E243D0">
        <w:rPr>
          <w:b/>
          <w:spacing w:val="-59"/>
        </w:rPr>
        <w:t xml:space="preserve"> </w:t>
      </w:r>
    </w:p>
    <w:p w14:paraId="51D15E4A" w14:textId="77777777" w:rsidR="00B80058" w:rsidRPr="00E243D0" w:rsidRDefault="00B80058" w:rsidP="00B80058">
      <w:pPr>
        <w:contextualSpacing/>
        <w:jc w:val="both"/>
        <w:rPr>
          <w:spacing w:val="-59"/>
        </w:rPr>
      </w:pPr>
    </w:p>
    <w:p w14:paraId="27F29E63"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rPr>
          <w:color w:val="000000"/>
        </w:rPr>
      </w:pPr>
      <w:r w:rsidRPr="00297831">
        <w:rPr>
          <w:color w:val="000000"/>
        </w:rPr>
        <w:t>Suministrar los uniformes y/o los accesorios deportivos, en atención a la demanda de los diferentes procesos institucionales</w:t>
      </w:r>
      <w:r w:rsidRPr="00297831">
        <w:t xml:space="preserve">, conforme con los requerimientos y especificaciones técnicas a satisfacción de la </w:t>
      </w:r>
      <w:r w:rsidRPr="00297831">
        <w:rPr>
          <w:color w:val="000000"/>
        </w:rPr>
        <w:t xml:space="preserve">supervisión del </w:t>
      </w:r>
      <w:proofErr w:type="spellStart"/>
      <w:r w:rsidRPr="00297831">
        <w:t>inder</w:t>
      </w:r>
      <w:proofErr w:type="spellEnd"/>
      <w:r w:rsidRPr="00297831">
        <w:t xml:space="preserve"> </w:t>
      </w:r>
      <w:proofErr w:type="spellStart"/>
      <w:r w:rsidRPr="00297831">
        <w:t>medellín</w:t>
      </w:r>
      <w:proofErr w:type="spellEnd"/>
      <w:r w:rsidRPr="00297831">
        <w:rPr>
          <w:color w:val="000000"/>
        </w:rPr>
        <w:t xml:space="preserve">. </w:t>
      </w:r>
    </w:p>
    <w:p w14:paraId="21B30206"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rPr>
          <w:color w:val="000000"/>
        </w:rPr>
      </w:pPr>
      <w:r w:rsidRPr="00297831">
        <w:t>Realizar una reunión, dentro de los dos (2) días hábiles siguientes a la adjudicación y antes de la firma del acta de inicio</w:t>
      </w:r>
      <w:r w:rsidRPr="00297831">
        <w:rPr>
          <w:color w:val="000000"/>
        </w:rPr>
        <w:t>,</w:t>
      </w:r>
      <w:r w:rsidRPr="00297831">
        <w:t xml:space="preserve"> con el supervisor del contrato o a quien se delegue, para unificar y revisar las telas, colores </w:t>
      </w:r>
      <w:r w:rsidRPr="00297831">
        <w:rPr>
          <w:color w:val="000000"/>
        </w:rPr>
        <w:t>y estilos de los uniformes</w:t>
      </w:r>
      <w:r w:rsidRPr="00297831">
        <w:t xml:space="preserve">, según las especificaciones dadas por el </w:t>
      </w:r>
      <w:proofErr w:type="spellStart"/>
      <w:r w:rsidRPr="00297831">
        <w:t>inder</w:t>
      </w:r>
      <w:proofErr w:type="spellEnd"/>
      <w:r w:rsidRPr="00297831">
        <w:t xml:space="preserve">, así como el tipo de logo y su ubicación de acuerdo con el diseño de la prenda, identificando la estrategia o dependencia que lo requiera. </w:t>
      </w:r>
      <w:r w:rsidRPr="00297831">
        <w:rPr>
          <w:color w:val="000000"/>
        </w:rPr>
        <w:t>En caso de generarse cambios en los estilos o diseños iniciales, esto deberá quedar por escrito y en lo posible con imagen del diseño definido. Todo lo anterior deberá constar en la respectiva acta con la firma de los asistentes.</w:t>
      </w:r>
    </w:p>
    <w:p w14:paraId="6B6173A6"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rPr>
          <w:lang w:eastAsia="en-US"/>
        </w:rPr>
      </w:pPr>
      <w:r w:rsidRPr="00297831">
        <w:t xml:space="preserve">El contratista deberá plasmar los logos que sean aprobados y entregados por la oficina de comunicaciones del </w:t>
      </w:r>
      <w:proofErr w:type="spellStart"/>
      <w:r w:rsidRPr="00297831">
        <w:t>inder</w:t>
      </w:r>
      <w:proofErr w:type="spellEnd"/>
      <w:r w:rsidRPr="00297831">
        <w:t>.</w:t>
      </w:r>
    </w:p>
    <w:p w14:paraId="149E8E7C"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rPr>
          <w:color w:val="000000"/>
        </w:rPr>
        <w:t xml:space="preserve">Las especificaciones técnicas de cada prenda deberán ser revisadas, consultadas y tenidas en cuenta en la ejecución del objeto contractual. </w:t>
      </w:r>
    </w:p>
    <w:p w14:paraId="21CCE32C" w14:textId="77777777" w:rsidR="00645166" w:rsidRPr="00F56F53" w:rsidRDefault="00645166" w:rsidP="00645166">
      <w:pPr>
        <w:numPr>
          <w:ilvl w:val="0"/>
          <w:numId w:val="13"/>
        </w:numPr>
        <w:autoSpaceDE w:val="0"/>
        <w:autoSpaceDN w:val="0"/>
        <w:spacing w:line="240" w:lineRule="auto"/>
        <w:ind w:left="360"/>
        <w:contextualSpacing/>
        <w:jc w:val="both"/>
        <w:rPr>
          <w:lang w:val="es-ES"/>
        </w:rPr>
      </w:pPr>
      <w:r w:rsidRPr="00297831">
        <w:t xml:space="preserve">Contratista deberá establecer para la confección de los uniformes </w:t>
      </w:r>
      <w:r w:rsidRPr="00297831">
        <w:rPr>
          <w:color w:val="000000"/>
        </w:rPr>
        <w:t xml:space="preserve">y/o los accesorios deportivos, </w:t>
      </w:r>
      <w:r w:rsidRPr="00297831">
        <w:t xml:space="preserve">la moldearía correspondiente a cortes de hombre, mujer o unisex, de acuerdo con los requerimientos establecidos por el </w:t>
      </w:r>
      <w:proofErr w:type="spellStart"/>
      <w:r w:rsidRPr="00297831">
        <w:t>inder</w:t>
      </w:r>
      <w:proofErr w:type="spellEnd"/>
      <w:r w:rsidRPr="00297831">
        <w:t xml:space="preserve"> </w:t>
      </w:r>
      <w:proofErr w:type="spellStart"/>
      <w:r w:rsidRPr="00297831">
        <w:t>medellín</w:t>
      </w:r>
      <w:proofErr w:type="spellEnd"/>
      <w:r w:rsidRPr="00297831">
        <w:t xml:space="preserve"> y el cuadro de medidas por cada una de las referencias solicitadas; nunca a un molde de característica unificada. Con el fin de detectar algún cambio o error en la especificación técnica, se revisarán las mismas </w:t>
      </w:r>
      <w:r w:rsidRPr="00297831">
        <w:lastRenderedPageBreak/>
        <w:t xml:space="preserve">por parte del </w:t>
      </w:r>
      <w:proofErr w:type="spellStart"/>
      <w:r w:rsidRPr="00297831">
        <w:t>inder</w:t>
      </w:r>
      <w:proofErr w:type="spellEnd"/>
      <w:r w:rsidRPr="00297831">
        <w:t xml:space="preserve"> </w:t>
      </w:r>
      <w:proofErr w:type="spellStart"/>
      <w:r w:rsidRPr="00297831">
        <w:t>medellín</w:t>
      </w:r>
      <w:proofErr w:type="spellEnd"/>
      <w:r w:rsidRPr="00297831">
        <w:t xml:space="preserve">. En caso de suministrarse prendas con las medidas incorrectas, el contratista deberá cambiarlas por las exigidas por el </w:t>
      </w:r>
      <w:proofErr w:type="spellStart"/>
      <w:r w:rsidRPr="00297831">
        <w:t>inder</w:t>
      </w:r>
      <w:proofErr w:type="spellEnd"/>
      <w:r w:rsidRPr="00297831">
        <w:t xml:space="preserve"> </w:t>
      </w:r>
      <w:proofErr w:type="spellStart"/>
      <w:r w:rsidRPr="00297831">
        <w:t>medellín</w:t>
      </w:r>
      <w:proofErr w:type="spellEnd"/>
      <w:r w:rsidRPr="00297831">
        <w:t>, se entregará un archivo anexo en el cual se detallará las tallas requeridas de acuerdo con cada uno de los ítems solicitados.</w:t>
      </w:r>
    </w:p>
    <w:p w14:paraId="4C33C455"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rPr>
          <w:lang w:eastAsia="en-US"/>
        </w:rPr>
      </w:pPr>
      <w:r w:rsidRPr="00297831">
        <w:t xml:space="preserve">Garantizar que las prendas y/o accesorios deportivos conserven la misma calidad y apariencia de la muestra aprobada, de encontrarse diferencias, se realizará el requerimiento para la garantía de la prenda.  </w:t>
      </w:r>
    </w:p>
    <w:p w14:paraId="78FFD74D"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rPr>
          <w:color w:val="000000"/>
        </w:rPr>
      </w:pPr>
      <w:r w:rsidRPr="00297831">
        <w:t>Garantizar que la confección de los uniformes y/o accesorios deportivos sea de primera calidad. No se permiten empates en los pespuntes exteriores e interiores ni hebras sueltas, todas las costuras deben estar derechas, parejas y con seguridad, las puntadas equilibradas y coincidir con los costados, no pueden quedar flojas, rotas, torcidas, basteadas o tensionadas.</w:t>
      </w:r>
    </w:p>
    <w:p w14:paraId="09F3B0CB" w14:textId="77777777" w:rsidR="00645166" w:rsidRPr="00F56F53" w:rsidRDefault="00645166" w:rsidP="00645166">
      <w:pPr>
        <w:numPr>
          <w:ilvl w:val="0"/>
          <w:numId w:val="13"/>
        </w:numPr>
        <w:autoSpaceDE w:val="0"/>
        <w:autoSpaceDN w:val="0"/>
        <w:spacing w:line="240" w:lineRule="auto"/>
        <w:ind w:left="360"/>
        <w:contextualSpacing/>
        <w:jc w:val="both"/>
        <w:rPr>
          <w:lang w:val="es-ES"/>
        </w:rPr>
      </w:pPr>
      <w:r w:rsidRPr="00297831">
        <w:t>Garantizar los colores, así como los diferentes diseños establecidos por la oficina de comunicaciones y/o el manual de uniformes y sus respectivas especificaciones técnicas en cuanto a uniformidad, excelentes acabados y presentación.</w:t>
      </w:r>
    </w:p>
    <w:p w14:paraId="64D20D1F" w14:textId="77777777" w:rsidR="00645166" w:rsidRPr="00F56F53" w:rsidRDefault="00645166" w:rsidP="00645166">
      <w:pPr>
        <w:numPr>
          <w:ilvl w:val="0"/>
          <w:numId w:val="13"/>
        </w:numPr>
        <w:autoSpaceDE w:val="0"/>
        <w:autoSpaceDN w:val="0"/>
        <w:spacing w:line="240" w:lineRule="auto"/>
        <w:ind w:left="360"/>
        <w:contextualSpacing/>
        <w:jc w:val="both"/>
        <w:rPr>
          <w:lang w:val="es-ES"/>
        </w:rPr>
      </w:pPr>
      <w:r w:rsidRPr="00297831">
        <w:t xml:space="preserve">Garantizar que las prendas no presenten cambio dimensional. La tela no puede exceder el 3% de encogimiento y debe estar garantizada la solidez al frote, el lavado, a los gases, al sudor, debe tener la garantía de resistencia al desgarre, a la tensión, al deslizamiento de los hilos en la costura y no tener tendencia a la formación de motas, cumpliendo con los requisitos establecidos en la norma técnica colombiana </w:t>
      </w:r>
      <w:proofErr w:type="spellStart"/>
      <w:r w:rsidRPr="00297831">
        <w:t>icontec</w:t>
      </w:r>
      <w:proofErr w:type="spellEnd"/>
      <w:r w:rsidRPr="00297831">
        <w:t xml:space="preserve">, 703-1, 703-2, 703-3 de acuerdo con el uso final. </w:t>
      </w:r>
    </w:p>
    <w:p w14:paraId="694E52FF" w14:textId="77777777" w:rsidR="00645166" w:rsidRPr="00F56F53" w:rsidRDefault="00645166" w:rsidP="00645166">
      <w:pPr>
        <w:numPr>
          <w:ilvl w:val="0"/>
          <w:numId w:val="13"/>
        </w:numPr>
        <w:overflowPunct w:val="0"/>
        <w:autoSpaceDE w:val="0"/>
        <w:autoSpaceDN w:val="0"/>
        <w:spacing w:line="240" w:lineRule="auto"/>
        <w:ind w:left="349" w:hanging="349"/>
        <w:jc w:val="both"/>
        <w:textAlignment w:val="baseline"/>
        <w:rPr>
          <w:lang w:eastAsia="en-US"/>
        </w:rPr>
      </w:pPr>
      <w:r w:rsidRPr="00297831">
        <w:t xml:space="preserve">El contratista deberá garantizar que las prendas no podrán contar con la marquilla o marca del contratista, solo contará con la etiqueta de marquilla dada por la oficina de comunicaciones del </w:t>
      </w:r>
      <w:proofErr w:type="spellStart"/>
      <w:r w:rsidRPr="00297831">
        <w:t>inder</w:t>
      </w:r>
      <w:proofErr w:type="spellEnd"/>
      <w:r w:rsidRPr="00297831">
        <w:t>.</w:t>
      </w:r>
    </w:p>
    <w:p w14:paraId="7CD300B0"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t>El contratista demostrará la procedencia de las telas adjuntando una carta de la textilería y la factura de compra de esta.</w:t>
      </w:r>
    </w:p>
    <w:p w14:paraId="45CE4A09" w14:textId="77777777" w:rsidR="00645166" w:rsidRPr="00F56F53" w:rsidRDefault="00645166" w:rsidP="00645166">
      <w:pPr>
        <w:numPr>
          <w:ilvl w:val="0"/>
          <w:numId w:val="13"/>
        </w:numPr>
        <w:overflowPunct w:val="0"/>
        <w:autoSpaceDE w:val="0"/>
        <w:autoSpaceDN w:val="0"/>
        <w:spacing w:line="240" w:lineRule="auto"/>
        <w:ind w:left="360" w:right="8"/>
        <w:jc w:val="both"/>
        <w:textAlignment w:val="baseline"/>
      </w:pPr>
      <w:r w:rsidRPr="00297831">
        <w:t xml:space="preserve">Entregar los uniformes </w:t>
      </w:r>
      <w:r w:rsidRPr="00297831">
        <w:rPr>
          <w:color w:val="000000"/>
        </w:rPr>
        <w:t xml:space="preserve">y/o los accesorios deportivos </w:t>
      </w:r>
      <w:r w:rsidRPr="00297831">
        <w:t xml:space="preserve">empacados en cajas de acuerdo con las indicaciones determinadas por la supervisión del contrato, especificando imagen, dependencia o estrategia, (tipo de uniforme o accesorios). </w:t>
      </w:r>
    </w:p>
    <w:p w14:paraId="15FB1CE7" w14:textId="77777777" w:rsidR="00645166" w:rsidRPr="00F56F53" w:rsidRDefault="00645166" w:rsidP="00645166">
      <w:pPr>
        <w:numPr>
          <w:ilvl w:val="0"/>
          <w:numId w:val="13"/>
        </w:numPr>
        <w:overflowPunct w:val="0"/>
        <w:autoSpaceDE w:val="0"/>
        <w:autoSpaceDN w:val="0"/>
        <w:spacing w:line="240" w:lineRule="auto"/>
        <w:ind w:left="360" w:right="8"/>
        <w:jc w:val="both"/>
        <w:textAlignment w:val="baseline"/>
      </w:pPr>
      <w:r w:rsidRPr="00297831">
        <w:t xml:space="preserve">El contratista deberá en un término de 5 días contados a partir de la comunicación del supervisor, cumplir con los requerimientos frente a cambio de prendas por cuestiones de confección. </w:t>
      </w:r>
    </w:p>
    <w:p w14:paraId="5D909764" w14:textId="77777777" w:rsidR="00645166" w:rsidRPr="00F56F53" w:rsidRDefault="00645166" w:rsidP="00645166">
      <w:pPr>
        <w:numPr>
          <w:ilvl w:val="0"/>
          <w:numId w:val="13"/>
        </w:numPr>
        <w:overflowPunct w:val="0"/>
        <w:autoSpaceDE w:val="0"/>
        <w:autoSpaceDN w:val="0"/>
        <w:spacing w:line="240" w:lineRule="auto"/>
        <w:ind w:left="360" w:right="8"/>
        <w:jc w:val="both"/>
        <w:textAlignment w:val="baseline"/>
      </w:pPr>
      <w:r w:rsidRPr="00297831">
        <w:t xml:space="preserve">Garantizar mínimo durante (6) meses la calidad, costuras, color y sublimado o estampado de los uniformes </w:t>
      </w:r>
      <w:r w:rsidRPr="00297831">
        <w:rPr>
          <w:color w:val="000000"/>
        </w:rPr>
        <w:t>y/o los accesorios deportivos</w:t>
      </w:r>
      <w:r w:rsidRPr="00297831">
        <w:t xml:space="preserve">. </w:t>
      </w:r>
    </w:p>
    <w:p w14:paraId="0F0CD07E" w14:textId="77777777" w:rsidR="00645166" w:rsidRPr="00F56F53" w:rsidRDefault="00645166" w:rsidP="00645166">
      <w:pPr>
        <w:numPr>
          <w:ilvl w:val="0"/>
          <w:numId w:val="13"/>
        </w:numPr>
        <w:overflowPunct w:val="0"/>
        <w:autoSpaceDE w:val="0"/>
        <w:autoSpaceDN w:val="0"/>
        <w:spacing w:line="240" w:lineRule="auto"/>
        <w:ind w:left="360" w:right="8"/>
        <w:jc w:val="both"/>
        <w:textAlignment w:val="baseline"/>
      </w:pPr>
      <w:r w:rsidRPr="00297831">
        <w:t>Se deberá hacer entrega de una muestra por cada uno de los ítems que hacen parte de este contrato, ocho (8) días calendario a partir de la adjudicación del contrato. Estas muestras estarán en custodia institucional hasta que se realicen las respectivas entregas.</w:t>
      </w:r>
    </w:p>
    <w:p w14:paraId="79A71A3B" w14:textId="77777777" w:rsidR="00645166" w:rsidRPr="00F56F53" w:rsidRDefault="00645166" w:rsidP="00645166">
      <w:pPr>
        <w:numPr>
          <w:ilvl w:val="0"/>
          <w:numId w:val="13"/>
        </w:numPr>
        <w:overflowPunct w:val="0"/>
        <w:autoSpaceDE w:val="0"/>
        <w:autoSpaceDN w:val="0"/>
        <w:spacing w:line="240" w:lineRule="auto"/>
        <w:ind w:left="360" w:right="8"/>
        <w:jc w:val="both"/>
        <w:textAlignment w:val="baseline"/>
      </w:pPr>
      <w:r w:rsidRPr="00297831">
        <w:t xml:space="preserve">Hacer entrega de los bienes objeto del contrato de la siguiente manera: </w:t>
      </w:r>
    </w:p>
    <w:p w14:paraId="1AA64CEF" w14:textId="77777777" w:rsidR="00645166" w:rsidRPr="00F56F53" w:rsidRDefault="00645166" w:rsidP="00645166"/>
    <w:p w14:paraId="78E23E45" w14:textId="77777777" w:rsidR="00645166" w:rsidRPr="00F56F53" w:rsidRDefault="00645166" w:rsidP="00645166">
      <w:pPr>
        <w:ind w:right="8"/>
        <w:jc w:val="both"/>
        <w:rPr>
          <w:b/>
          <w:color w:val="000000"/>
          <w:u w:val="single"/>
        </w:rPr>
      </w:pPr>
      <w:r w:rsidRPr="00297831">
        <w:rPr>
          <w:b/>
          <w:bCs/>
          <w:u w:val="single"/>
        </w:rPr>
        <w:t>Uniformes de presentación, competencia y accesorios deportivos</w:t>
      </w:r>
      <w:r w:rsidRPr="00297831">
        <w:rPr>
          <w:u w:val="single"/>
        </w:rPr>
        <w:t xml:space="preserve">  </w:t>
      </w:r>
    </w:p>
    <w:p w14:paraId="1A7BC7EB" w14:textId="77777777" w:rsidR="00645166" w:rsidRPr="00F56F53" w:rsidRDefault="00645166" w:rsidP="00645166">
      <w:pPr>
        <w:overflowPunct w:val="0"/>
        <w:autoSpaceDE w:val="0"/>
        <w:autoSpaceDN w:val="0"/>
        <w:adjustRightInd w:val="0"/>
        <w:jc w:val="both"/>
        <w:textAlignment w:val="baseline"/>
        <w:rPr>
          <w:b/>
        </w:rPr>
      </w:pPr>
    </w:p>
    <w:p w14:paraId="19B136C0" w14:textId="77777777" w:rsidR="00645166" w:rsidRPr="00F56F53" w:rsidRDefault="00645166" w:rsidP="00645166">
      <w:pPr>
        <w:overflowPunct w:val="0"/>
        <w:autoSpaceDE w:val="0"/>
        <w:autoSpaceDN w:val="0"/>
        <w:adjustRightInd w:val="0"/>
        <w:jc w:val="both"/>
        <w:textAlignment w:val="baseline"/>
      </w:pPr>
      <w:r w:rsidRPr="00297831">
        <w:rPr>
          <w:b/>
        </w:rPr>
        <w:lastRenderedPageBreak/>
        <w:t>Primera entrega (definir que estrategias o ítems en esta primera entrega):</w:t>
      </w:r>
      <w:r w:rsidRPr="00297831">
        <w:t xml:space="preserve"> a los veinticinco (20) días calendario contados a partir de la suscripción del acta de inicio.</w:t>
      </w:r>
    </w:p>
    <w:p w14:paraId="3E8E15F4" w14:textId="77777777" w:rsidR="00645166" w:rsidRPr="00F56F53" w:rsidRDefault="00645166" w:rsidP="00645166">
      <w:pPr>
        <w:overflowPunct w:val="0"/>
        <w:autoSpaceDE w:val="0"/>
        <w:autoSpaceDN w:val="0"/>
        <w:adjustRightInd w:val="0"/>
        <w:jc w:val="both"/>
        <w:textAlignment w:val="baseline"/>
        <w:rPr>
          <w:b/>
        </w:rPr>
      </w:pPr>
    </w:p>
    <w:p w14:paraId="6BECFFF0" w14:textId="77777777" w:rsidR="00645166" w:rsidRPr="00F56F53" w:rsidRDefault="00645166" w:rsidP="00645166">
      <w:pPr>
        <w:overflowPunct w:val="0"/>
        <w:autoSpaceDE w:val="0"/>
        <w:autoSpaceDN w:val="0"/>
        <w:adjustRightInd w:val="0"/>
        <w:jc w:val="both"/>
        <w:textAlignment w:val="baseline"/>
      </w:pPr>
      <w:r w:rsidRPr="00297831">
        <w:rPr>
          <w:b/>
        </w:rPr>
        <w:t>Segunda entrega (definir que estrategias o ítems en esta entrega):</w:t>
      </w:r>
      <w:r w:rsidRPr="00297831">
        <w:t xml:space="preserve"> a los cuarenta y cinco (30) días calendario contados a partir de la suscripción del acta de inicio.</w:t>
      </w:r>
    </w:p>
    <w:p w14:paraId="7E239345" w14:textId="77777777" w:rsidR="00645166" w:rsidRPr="00F56F53" w:rsidRDefault="00645166" w:rsidP="00645166">
      <w:pPr>
        <w:overflowPunct w:val="0"/>
        <w:autoSpaceDE w:val="0"/>
        <w:autoSpaceDN w:val="0"/>
        <w:adjustRightInd w:val="0"/>
        <w:jc w:val="both"/>
        <w:textAlignment w:val="baseline"/>
      </w:pPr>
    </w:p>
    <w:p w14:paraId="35D5AC49" w14:textId="77777777" w:rsidR="00645166" w:rsidRPr="00F56F53" w:rsidRDefault="00645166" w:rsidP="00645166">
      <w:pPr>
        <w:numPr>
          <w:ilvl w:val="0"/>
          <w:numId w:val="13"/>
        </w:numPr>
        <w:autoSpaceDE w:val="0"/>
        <w:autoSpaceDN w:val="0"/>
        <w:spacing w:line="240" w:lineRule="auto"/>
        <w:ind w:left="360"/>
        <w:contextualSpacing/>
        <w:jc w:val="both"/>
      </w:pPr>
      <w:r w:rsidRPr="00297831">
        <w:t xml:space="preserve">Realizar las entregas en el almacén del </w:t>
      </w:r>
      <w:proofErr w:type="spellStart"/>
      <w:r w:rsidRPr="00297831">
        <w:t>inder</w:t>
      </w:r>
      <w:proofErr w:type="spellEnd"/>
      <w:r w:rsidRPr="00297831">
        <w:t xml:space="preserve"> </w:t>
      </w:r>
      <w:proofErr w:type="spellStart"/>
      <w:r w:rsidRPr="00297831">
        <w:t>medellín</w:t>
      </w:r>
      <w:proofErr w:type="spellEnd"/>
      <w:r w:rsidRPr="00297831">
        <w:t xml:space="preserve">, previa concertación de cita, vía correo electrónico por lo menos con (2) días de antelación al día de entrega, de acuerdo con las cantidades solicitadas y los requerimientos del contrato, elaborando para ello una remisión ordenada y detallada por estrategia tipo de prenda, tallas y cantidad previo visto bueno de la supervisión. </w:t>
      </w:r>
    </w:p>
    <w:p w14:paraId="613F4DDA" w14:textId="77777777" w:rsidR="00645166" w:rsidRPr="00F56F53" w:rsidRDefault="00645166" w:rsidP="00645166">
      <w:pPr>
        <w:numPr>
          <w:ilvl w:val="0"/>
          <w:numId w:val="13"/>
        </w:numPr>
        <w:autoSpaceDE w:val="0"/>
        <w:autoSpaceDN w:val="0"/>
        <w:spacing w:line="240" w:lineRule="auto"/>
        <w:ind w:left="360"/>
        <w:contextualSpacing/>
        <w:jc w:val="both"/>
      </w:pPr>
      <w:r w:rsidRPr="00297831">
        <w:t>El contratista deberá contar con el recurso humano profesional y técnico capacitado, capacidad logística para entregar los bienes requeridos en el término estipulado.</w:t>
      </w:r>
    </w:p>
    <w:p w14:paraId="549A7C29"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t xml:space="preserve">Atender todas las consultas, requerimientos técnicos y administrativos que el </w:t>
      </w:r>
      <w:proofErr w:type="spellStart"/>
      <w:r w:rsidRPr="00297831">
        <w:t>inder</w:t>
      </w:r>
      <w:proofErr w:type="spellEnd"/>
      <w:r w:rsidRPr="00297831">
        <w:t xml:space="preserve"> o el supervisor hagan sobre el suministro y su marcha, en relación con la ejecución del objeto del contrato.</w:t>
      </w:r>
    </w:p>
    <w:p w14:paraId="459A142D"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t>El contratista deberá garantizar que cuenta con los insumos, o que validó la existencia de la materia prima (las estipuladas en las especificaciones técnicas), para la elaboración de las prendas y accesorios.</w:t>
      </w:r>
    </w:p>
    <w:p w14:paraId="4304CFAC"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t>El contratista deberá garantizar el pago de la seguridad social de sus colaboradores.</w:t>
      </w:r>
    </w:p>
    <w:p w14:paraId="2A9FE4B5"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t>El contratista deberá garantizar que cuenta con la capacidad financiera, logística, técnica y de recurso humano, para confeccionar y entregar las prendas de conformidad con las fechas establecidas en la obligación 16.</w:t>
      </w:r>
    </w:p>
    <w:p w14:paraId="5315CAD2" w14:textId="77777777" w:rsidR="00645166" w:rsidRPr="00F56F53" w:rsidRDefault="00645166" w:rsidP="00645166">
      <w:pPr>
        <w:numPr>
          <w:ilvl w:val="0"/>
          <w:numId w:val="13"/>
        </w:numPr>
        <w:overflowPunct w:val="0"/>
        <w:autoSpaceDE w:val="0"/>
        <w:autoSpaceDN w:val="0"/>
        <w:spacing w:line="240" w:lineRule="auto"/>
        <w:ind w:left="360"/>
        <w:jc w:val="both"/>
        <w:textAlignment w:val="baseline"/>
      </w:pPr>
      <w:r w:rsidRPr="00297831">
        <w:t>Las demás que sean inherentes al cabal, eficiente, oportuno y eficaz cumplimiento del objeto contractual.</w:t>
      </w:r>
    </w:p>
    <w:p w14:paraId="01DE1BB4" w14:textId="77777777" w:rsidR="006C13C3" w:rsidRDefault="006C13C3" w:rsidP="006C13C3">
      <w:pPr>
        <w:autoSpaceDE w:val="0"/>
        <w:autoSpaceDN w:val="0"/>
        <w:adjustRightInd w:val="0"/>
        <w:jc w:val="both"/>
        <w:rPr>
          <w:b/>
          <w:color w:val="000000" w:themeColor="text1"/>
        </w:rPr>
      </w:pPr>
    </w:p>
    <w:p w14:paraId="05C2EEC5" w14:textId="59147BCC" w:rsidR="006C294A" w:rsidRPr="006C13C3" w:rsidRDefault="00A66CC7" w:rsidP="006C13C3">
      <w:pPr>
        <w:autoSpaceDE w:val="0"/>
        <w:autoSpaceDN w:val="0"/>
        <w:adjustRightInd w:val="0"/>
        <w:jc w:val="both"/>
        <w:rPr>
          <w:b/>
          <w:color w:val="000000" w:themeColor="text1"/>
        </w:rPr>
      </w:pPr>
      <w:r w:rsidRPr="006C13C3">
        <w:rPr>
          <w:b/>
          <w:color w:val="000000" w:themeColor="text1"/>
        </w:rPr>
        <w:t>OBLIGACIONES AMBIENTALES:</w:t>
      </w:r>
    </w:p>
    <w:p w14:paraId="4158B6C1" w14:textId="77777777" w:rsidR="006C294A" w:rsidRDefault="006C294A" w:rsidP="00A66CC7">
      <w:pPr>
        <w:autoSpaceDE w:val="0"/>
        <w:autoSpaceDN w:val="0"/>
        <w:adjustRightInd w:val="0"/>
        <w:ind w:left="-75"/>
        <w:jc w:val="both"/>
        <w:rPr>
          <w:rFonts w:eastAsiaTheme="minorHAnsi"/>
          <w:b/>
          <w:color w:val="000000" w:themeColor="text1"/>
          <w:lang w:eastAsia="en-US"/>
        </w:rPr>
      </w:pPr>
    </w:p>
    <w:p w14:paraId="606640C0" w14:textId="77777777" w:rsidR="003D15BD" w:rsidRPr="0048082A" w:rsidRDefault="003D15BD" w:rsidP="003D15BD">
      <w:pPr>
        <w:pStyle w:val="TableParagraph"/>
        <w:tabs>
          <w:tab w:val="left" w:pos="1147"/>
        </w:tabs>
        <w:spacing w:line="233" w:lineRule="auto"/>
        <w:ind w:right="96"/>
        <w:jc w:val="both"/>
        <w:rPr>
          <w:bCs/>
          <w:lang w:val="es-CO"/>
        </w:rPr>
      </w:pPr>
      <w:r w:rsidRPr="005A442B">
        <w:rPr>
          <w:b/>
          <w:lang w:val="es-CO"/>
        </w:rPr>
        <w:t>1</w:t>
      </w:r>
      <w:r w:rsidRPr="0048082A">
        <w:rPr>
          <w:bCs/>
          <w:lang w:val="es-CO"/>
        </w:rPr>
        <w:t xml:space="preserve">. El proponente adjudicatario, una vez perfeccionado el contrato deberá presentar Plan de manejo de residuos sólidos. Periodicidad: Conforme a la demanda del servicio. </w:t>
      </w:r>
    </w:p>
    <w:p w14:paraId="4DCEF11F" w14:textId="77777777" w:rsidR="003D15BD" w:rsidRPr="0048082A" w:rsidRDefault="003D15BD" w:rsidP="003D15BD">
      <w:pPr>
        <w:pStyle w:val="TableParagraph"/>
        <w:tabs>
          <w:tab w:val="left" w:pos="1147"/>
        </w:tabs>
        <w:spacing w:line="233" w:lineRule="auto"/>
        <w:ind w:right="96"/>
        <w:jc w:val="both"/>
        <w:rPr>
          <w:bCs/>
          <w:lang w:val="es-CO"/>
        </w:rPr>
      </w:pPr>
    </w:p>
    <w:p w14:paraId="17051745" w14:textId="77777777" w:rsidR="003D15BD" w:rsidRPr="0048082A" w:rsidRDefault="003D15BD" w:rsidP="003D15BD">
      <w:pPr>
        <w:pStyle w:val="TableParagraph"/>
        <w:tabs>
          <w:tab w:val="left" w:pos="1147"/>
        </w:tabs>
        <w:spacing w:line="233" w:lineRule="auto"/>
        <w:ind w:right="96"/>
        <w:jc w:val="both"/>
        <w:rPr>
          <w:bCs/>
          <w:lang w:val="es-CO"/>
        </w:rPr>
      </w:pPr>
      <w:r w:rsidRPr="005A442B">
        <w:rPr>
          <w:b/>
          <w:lang w:val="es-CO"/>
        </w:rPr>
        <w:t>2</w:t>
      </w:r>
      <w:r w:rsidRPr="0048082A">
        <w:rPr>
          <w:bCs/>
          <w:lang w:val="es-CO"/>
        </w:rPr>
        <w:t>.Certificado de inscripción en el registro de generador de residuos peligrosos en el IDEAM. Si el contratista no debe cumplir con este requisito, debe enviar un concepto técnico ambiental. Periodicidad: Al inicio del contrato.</w:t>
      </w:r>
    </w:p>
    <w:p w14:paraId="395A5FD9" w14:textId="77777777" w:rsidR="003D15BD" w:rsidRPr="0048082A" w:rsidRDefault="003D15BD" w:rsidP="003D15BD">
      <w:pPr>
        <w:pStyle w:val="TableParagraph"/>
        <w:tabs>
          <w:tab w:val="left" w:pos="1147"/>
        </w:tabs>
        <w:spacing w:line="233" w:lineRule="auto"/>
        <w:ind w:right="96"/>
        <w:jc w:val="both"/>
        <w:rPr>
          <w:bCs/>
          <w:lang w:val="es-CO"/>
        </w:rPr>
      </w:pPr>
    </w:p>
    <w:p w14:paraId="5B1BE0FF" w14:textId="77777777" w:rsidR="003D15BD" w:rsidRPr="0048082A" w:rsidRDefault="003D15BD" w:rsidP="003D15BD">
      <w:pPr>
        <w:pStyle w:val="TableParagraph"/>
        <w:tabs>
          <w:tab w:val="left" w:pos="1147"/>
        </w:tabs>
        <w:spacing w:line="233" w:lineRule="auto"/>
        <w:ind w:right="96"/>
        <w:jc w:val="both"/>
        <w:rPr>
          <w:bCs/>
          <w:lang w:val="es-CO"/>
        </w:rPr>
      </w:pPr>
      <w:r w:rsidRPr="005A442B">
        <w:rPr>
          <w:b/>
          <w:lang w:val="es-CO"/>
        </w:rPr>
        <w:t>3</w:t>
      </w:r>
      <w:r w:rsidRPr="0048082A">
        <w:rPr>
          <w:bCs/>
          <w:lang w:val="es-CO"/>
        </w:rPr>
        <w:t>. Certificado de disposición final de residuos peligrosos por un gestor autorizado con licencia ambiental vigente emitida por la autoridad ambiental competente. Periodicidad: conforme a la demanda del servicio.</w:t>
      </w:r>
    </w:p>
    <w:p w14:paraId="57937652" w14:textId="77777777" w:rsidR="003D15BD" w:rsidRPr="0048082A" w:rsidRDefault="003D15BD" w:rsidP="003D15BD">
      <w:pPr>
        <w:pStyle w:val="TableParagraph"/>
        <w:tabs>
          <w:tab w:val="left" w:pos="1147"/>
        </w:tabs>
        <w:spacing w:line="233" w:lineRule="auto"/>
        <w:ind w:right="96"/>
        <w:jc w:val="both"/>
        <w:rPr>
          <w:bCs/>
          <w:lang w:val="es-CO"/>
        </w:rPr>
      </w:pPr>
    </w:p>
    <w:p w14:paraId="59F11B12" w14:textId="4F2EFFE7" w:rsidR="00A66CC7" w:rsidRDefault="003D15BD" w:rsidP="003D15BD">
      <w:pPr>
        <w:autoSpaceDE w:val="0"/>
        <w:autoSpaceDN w:val="0"/>
        <w:adjustRightInd w:val="0"/>
        <w:jc w:val="both"/>
        <w:rPr>
          <w:bCs/>
        </w:rPr>
      </w:pPr>
      <w:r w:rsidRPr="00F56F53">
        <w:rPr>
          <w:b/>
        </w:rPr>
        <w:t>4</w:t>
      </w:r>
      <w:r w:rsidRPr="00F56F53">
        <w:rPr>
          <w:bCs/>
        </w:rPr>
        <w:t xml:space="preserve">. Para el empaque de los productos el contratista deberá dar cumplimiento a la Ley 2232 de 2022 Resolución 1407 del 2018 modificada por la Resolución 1342 de 2020, y la Resolución </w:t>
      </w:r>
      <w:r w:rsidRPr="00F56F53">
        <w:rPr>
          <w:bCs/>
        </w:rPr>
        <w:lastRenderedPageBreak/>
        <w:t>0803 de 2024, para lo cual, deberá entregar al INDER ficha técnica de los empaques a utilizar y registro fotográfico. Periodicidad: conforme a la demanda del servicio.</w:t>
      </w:r>
    </w:p>
    <w:p w14:paraId="319E3A3D" w14:textId="77777777" w:rsidR="003D15BD" w:rsidRPr="00445873" w:rsidRDefault="003D15BD" w:rsidP="003D15BD">
      <w:pPr>
        <w:autoSpaceDE w:val="0"/>
        <w:autoSpaceDN w:val="0"/>
        <w:adjustRightInd w:val="0"/>
        <w:jc w:val="both"/>
        <w:rPr>
          <w:b/>
          <w:color w:val="000000" w:themeColor="text1"/>
          <w:lang w:val="es-CO"/>
        </w:rPr>
      </w:pPr>
    </w:p>
    <w:p w14:paraId="4D6DDEAD" w14:textId="1B9B5F83" w:rsidR="00B80058" w:rsidRPr="00445873" w:rsidRDefault="00B80058" w:rsidP="00B80058">
      <w:pPr>
        <w:pStyle w:val="Textoindependiente"/>
        <w:spacing w:before="1" w:after="0" w:line="276" w:lineRule="auto"/>
        <w:jc w:val="both"/>
        <w:rPr>
          <w:b/>
          <w:sz w:val="22"/>
          <w:szCs w:val="22"/>
        </w:rPr>
      </w:pPr>
      <w:r w:rsidRPr="00445873">
        <w:rPr>
          <w:b/>
          <w:color w:val="0D0D0D"/>
          <w:sz w:val="22"/>
          <w:szCs w:val="22"/>
        </w:rPr>
        <w:t>CLÁUSULA</w:t>
      </w:r>
      <w:r w:rsidRPr="00445873">
        <w:rPr>
          <w:b/>
          <w:color w:val="0D0D0D"/>
          <w:spacing w:val="-4"/>
          <w:sz w:val="22"/>
          <w:szCs w:val="22"/>
        </w:rPr>
        <w:t xml:space="preserve"> </w:t>
      </w:r>
      <w:r w:rsidR="00056DF7" w:rsidRPr="00445873">
        <w:rPr>
          <w:b/>
          <w:sz w:val="22"/>
          <w:szCs w:val="22"/>
        </w:rPr>
        <w:t>SEXTA</w:t>
      </w:r>
      <w:r w:rsidRPr="00445873">
        <w:rPr>
          <w:b/>
          <w:sz w:val="22"/>
          <w:szCs w:val="22"/>
        </w:rPr>
        <w:t>.</w:t>
      </w:r>
      <w:r w:rsidRPr="00445873">
        <w:rPr>
          <w:b/>
          <w:spacing w:val="-5"/>
          <w:sz w:val="22"/>
          <w:szCs w:val="22"/>
        </w:rPr>
        <w:t xml:space="preserve"> </w:t>
      </w:r>
      <w:r w:rsidRPr="00445873">
        <w:rPr>
          <w:b/>
          <w:sz w:val="22"/>
          <w:szCs w:val="22"/>
        </w:rPr>
        <w:t>OBLIGACIONES</w:t>
      </w:r>
      <w:r w:rsidRPr="00445873">
        <w:rPr>
          <w:b/>
          <w:spacing w:val="-4"/>
          <w:sz w:val="22"/>
          <w:szCs w:val="22"/>
        </w:rPr>
        <w:t xml:space="preserve"> </w:t>
      </w:r>
      <w:r w:rsidRPr="00445873">
        <w:rPr>
          <w:b/>
          <w:sz w:val="22"/>
          <w:szCs w:val="22"/>
        </w:rPr>
        <w:t>DEL</w:t>
      </w:r>
      <w:r w:rsidRPr="00445873">
        <w:rPr>
          <w:b/>
          <w:spacing w:val="-4"/>
          <w:sz w:val="22"/>
          <w:szCs w:val="22"/>
        </w:rPr>
        <w:t xml:space="preserve"> </w:t>
      </w:r>
      <w:r w:rsidRPr="00445873">
        <w:rPr>
          <w:b/>
          <w:sz w:val="22"/>
          <w:szCs w:val="22"/>
        </w:rPr>
        <w:t>INDER:</w:t>
      </w:r>
    </w:p>
    <w:p w14:paraId="0B047130" w14:textId="77777777" w:rsidR="00B80058" w:rsidRPr="00445873" w:rsidRDefault="00B80058" w:rsidP="00B80058">
      <w:pPr>
        <w:pStyle w:val="Textoindependiente"/>
        <w:spacing w:before="1" w:after="0" w:line="276" w:lineRule="auto"/>
        <w:jc w:val="both"/>
        <w:rPr>
          <w:sz w:val="22"/>
          <w:szCs w:val="22"/>
        </w:rPr>
      </w:pPr>
    </w:p>
    <w:p w14:paraId="2FAEC01D" w14:textId="77777777" w:rsidR="00AC4224" w:rsidRPr="00F56F53" w:rsidRDefault="00AC4224" w:rsidP="00AC4224">
      <w:pPr>
        <w:pStyle w:val="Prrafodelista"/>
        <w:numPr>
          <w:ilvl w:val="1"/>
          <w:numId w:val="14"/>
        </w:numPr>
        <w:jc w:val="both"/>
        <w:rPr>
          <w:rFonts w:ascii="Arial" w:hAnsi="Arial" w:cs="Arial"/>
        </w:rPr>
      </w:pPr>
      <w:r w:rsidRPr="00F56F53">
        <w:rPr>
          <w:rFonts w:ascii="Arial" w:hAnsi="Arial" w:cs="Arial"/>
        </w:rPr>
        <w:t>Designar el personal idóneo para realizar la función de supervisión del contrato para su debida ejecución.</w:t>
      </w:r>
    </w:p>
    <w:p w14:paraId="5E0CE27D" w14:textId="77777777" w:rsidR="00AC4224" w:rsidRPr="00F56F53" w:rsidRDefault="00AC4224" w:rsidP="00AC4224">
      <w:pPr>
        <w:pStyle w:val="Prrafodelista"/>
        <w:numPr>
          <w:ilvl w:val="1"/>
          <w:numId w:val="14"/>
        </w:numPr>
        <w:jc w:val="both"/>
        <w:rPr>
          <w:rFonts w:ascii="Arial" w:hAnsi="Arial" w:cs="Arial"/>
        </w:rPr>
      </w:pPr>
      <w:r w:rsidRPr="00F56F53">
        <w:rPr>
          <w:rFonts w:ascii="Arial" w:hAnsi="Arial" w:cs="Arial"/>
        </w:rPr>
        <w:t xml:space="preserve">Pagar el valor del contrato de acuerdo con la forma de pago estipulada. </w:t>
      </w:r>
    </w:p>
    <w:p w14:paraId="754C7F93" w14:textId="77777777" w:rsidR="00AC4224" w:rsidRDefault="00AC4224" w:rsidP="00AC4224">
      <w:pPr>
        <w:pStyle w:val="Prrafodelista"/>
        <w:numPr>
          <w:ilvl w:val="1"/>
          <w:numId w:val="14"/>
        </w:numPr>
        <w:jc w:val="both"/>
        <w:rPr>
          <w:rFonts w:ascii="Arial" w:hAnsi="Arial" w:cs="Arial"/>
        </w:rPr>
      </w:pPr>
      <w:r w:rsidRPr="00F56F53">
        <w:rPr>
          <w:rFonts w:ascii="Arial" w:hAnsi="Arial" w:cs="Arial"/>
        </w:rPr>
        <w:t>Facilitar la información y los elementos necesarios para el cabal cumplimiento del objeto del contrato.</w:t>
      </w:r>
    </w:p>
    <w:p w14:paraId="3C46B94D" w14:textId="2CC74FC8" w:rsidR="00AC4224" w:rsidRDefault="00AC4224" w:rsidP="00AC4224">
      <w:pPr>
        <w:pStyle w:val="Prrafodelista"/>
        <w:numPr>
          <w:ilvl w:val="1"/>
          <w:numId w:val="14"/>
        </w:numPr>
        <w:jc w:val="both"/>
        <w:rPr>
          <w:rFonts w:ascii="Arial" w:hAnsi="Arial" w:cs="Arial"/>
        </w:rPr>
      </w:pPr>
      <w:r w:rsidRPr="00AC4224">
        <w:rPr>
          <w:rFonts w:ascii="Arial" w:hAnsi="Arial" w:cs="Arial"/>
        </w:rPr>
        <w:t>Entregar los diseños definitivos de cada uno de los uniformes previo a la suscripción del acta de inicio.</w:t>
      </w:r>
    </w:p>
    <w:p w14:paraId="7A7E734C" w14:textId="77777777" w:rsidR="00AC4224" w:rsidRPr="00AC4224" w:rsidRDefault="00AC4224" w:rsidP="00AC4224">
      <w:pPr>
        <w:pStyle w:val="Prrafodelista"/>
        <w:ind w:left="390"/>
        <w:jc w:val="both"/>
        <w:rPr>
          <w:rFonts w:ascii="Arial" w:hAnsi="Arial" w:cs="Arial"/>
        </w:rPr>
      </w:pPr>
    </w:p>
    <w:p w14:paraId="57DD8254" w14:textId="45CA4411" w:rsidR="00B80058" w:rsidRPr="00445873" w:rsidRDefault="00056DF7" w:rsidP="00B80058">
      <w:pPr>
        <w:pStyle w:val="TableParagraph"/>
        <w:tabs>
          <w:tab w:val="left" w:pos="1126"/>
        </w:tabs>
        <w:spacing w:line="276" w:lineRule="auto"/>
        <w:jc w:val="both"/>
        <w:rPr>
          <w:rFonts w:ascii="Arial" w:hAnsi="Arial" w:cs="Arial"/>
        </w:rPr>
      </w:pPr>
      <w:r w:rsidRPr="00445873">
        <w:rPr>
          <w:rFonts w:ascii="Arial" w:hAnsi="Arial" w:cs="Arial"/>
          <w:b/>
        </w:rPr>
        <w:t>CLÁUSULA SEPTIMA</w:t>
      </w:r>
      <w:r w:rsidR="00B80058" w:rsidRPr="00445873">
        <w:rPr>
          <w:rFonts w:ascii="Arial" w:hAnsi="Arial" w:cs="Arial"/>
          <w:b/>
        </w:rPr>
        <w:t>. PLAZO DEL CONTRATO:</w:t>
      </w:r>
      <w:r w:rsidR="00B80058" w:rsidRPr="00445873">
        <w:rPr>
          <w:rFonts w:ascii="Arial" w:hAnsi="Arial" w:cs="Arial"/>
        </w:rPr>
        <w:t xml:space="preserve"> </w:t>
      </w:r>
      <w:r w:rsidR="00BB509A" w:rsidRPr="00BB509A">
        <w:rPr>
          <w:rFonts w:cs="Arial"/>
          <w:bCs/>
        </w:rPr>
        <w:t>CUARENTA Y DOS DÍAS (42) CALENDARIO A PARTIR DE LA FIRMA DEL ACTA DE INICIO.</w:t>
      </w:r>
    </w:p>
    <w:p w14:paraId="67DDAEB3" w14:textId="77777777" w:rsidR="00B80058" w:rsidRPr="00445873" w:rsidRDefault="00B80058" w:rsidP="00B80058">
      <w:pPr>
        <w:pStyle w:val="TableParagraph"/>
        <w:tabs>
          <w:tab w:val="left" w:pos="1126"/>
        </w:tabs>
        <w:spacing w:line="276" w:lineRule="auto"/>
        <w:jc w:val="both"/>
        <w:rPr>
          <w:rFonts w:ascii="Arial" w:hAnsi="Arial" w:cs="Arial"/>
        </w:rPr>
      </w:pPr>
    </w:p>
    <w:p w14:paraId="667D7AFB" w14:textId="555FA1A8" w:rsidR="00B80058" w:rsidRDefault="00056DF7" w:rsidP="005165C8">
      <w:pPr>
        <w:tabs>
          <w:tab w:val="left" w:pos="209"/>
        </w:tabs>
        <w:ind w:right="8"/>
        <w:jc w:val="both"/>
      </w:pPr>
      <w:r w:rsidRPr="00445873">
        <w:rPr>
          <w:rFonts w:eastAsia="Calibri"/>
          <w:b/>
          <w:bCs/>
          <w:lang w:val="es-CO"/>
        </w:rPr>
        <w:t>CLÁUSULA OCTAVA</w:t>
      </w:r>
      <w:r w:rsidR="00B80058" w:rsidRPr="00445873">
        <w:rPr>
          <w:rFonts w:eastAsia="Calibri"/>
          <w:b/>
          <w:bCs/>
          <w:lang w:val="es-CO"/>
        </w:rPr>
        <w:t>.</w:t>
      </w:r>
      <w:r w:rsidR="00B80058" w:rsidRPr="00445873">
        <w:rPr>
          <w:rFonts w:eastAsia="Calibri"/>
          <w:lang w:val="es-CO"/>
        </w:rPr>
        <w:t xml:space="preserve"> </w:t>
      </w:r>
      <w:r w:rsidR="00B80058" w:rsidRPr="00445873">
        <w:rPr>
          <w:rFonts w:eastAsia="Calibri"/>
          <w:b/>
          <w:bCs/>
          <w:lang w:val="es-CO"/>
        </w:rPr>
        <w:t xml:space="preserve">VALOR DEL CONTRATO: </w:t>
      </w:r>
      <w:r w:rsidR="005165C8" w:rsidRPr="005165C8">
        <w:t>CUATROCIENTOS NOVENTA Y SEIS MILLONES VEINTICINCO MIL NOVECIENTOS NOVENTA Y NUEVE PESO M.L. ($ 496.025.919) INCLUIDOS TODOS LOS IMPUESTOS, COSTOS DIRECTOS, INDIRECTOS, TASAS Y CONTRIBUCIONES A QUE HUBIERE LUGAR.</w:t>
      </w:r>
    </w:p>
    <w:p w14:paraId="6F41B354" w14:textId="77777777" w:rsidR="005165C8" w:rsidRPr="00445873" w:rsidRDefault="005165C8" w:rsidP="005165C8">
      <w:pPr>
        <w:tabs>
          <w:tab w:val="left" w:pos="209"/>
        </w:tabs>
        <w:ind w:right="8"/>
        <w:jc w:val="both"/>
      </w:pPr>
    </w:p>
    <w:p w14:paraId="5EFF3FE6" w14:textId="77777777" w:rsidR="00F1557F" w:rsidRPr="00F56F53" w:rsidRDefault="00056DF7" w:rsidP="00F1557F">
      <w:pPr>
        <w:pStyle w:val="C1"/>
        <w:tabs>
          <w:tab w:val="left" w:pos="388"/>
        </w:tabs>
        <w:rPr>
          <w:rFonts w:eastAsia="Calibri" w:cs="Arial"/>
          <w:szCs w:val="22"/>
          <w:lang w:val="es-CO" w:eastAsia="es-ES"/>
        </w:rPr>
      </w:pPr>
      <w:r w:rsidRPr="004D622F">
        <w:rPr>
          <w:b/>
        </w:rPr>
        <w:t>CLÁUSULA NOVENA</w:t>
      </w:r>
      <w:r w:rsidR="00B80058" w:rsidRPr="004D622F">
        <w:rPr>
          <w:b/>
        </w:rPr>
        <w:t>. FORMA</w:t>
      </w:r>
      <w:r w:rsidR="00B80058" w:rsidRPr="004D622F">
        <w:rPr>
          <w:b/>
          <w:spacing w:val="-3"/>
        </w:rPr>
        <w:t xml:space="preserve"> </w:t>
      </w:r>
      <w:r w:rsidR="00B80058" w:rsidRPr="004D622F">
        <w:rPr>
          <w:b/>
        </w:rPr>
        <w:t>DE</w:t>
      </w:r>
      <w:r w:rsidR="00B80058" w:rsidRPr="004D622F">
        <w:rPr>
          <w:b/>
          <w:spacing w:val="-3"/>
        </w:rPr>
        <w:t xml:space="preserve"> </w:t>
      </w:r>
      <w:r w:rsidR="00B80058" w:rsidRPr="004D622F">
        <w:rPr>
          <w:b/>
        </w:rPr>
        <w:t>PAGO:</w:t>
      </w:r>
      <w:r w:rsidR="00B80058" w:rsidRPr="004D622F">
        <w:t xml:space="preserve"> </w:t>
      </w:r>
      <w:r w:rsidR="00F1557F" w:rsidRPr="00F56F53">
        <w:rPr>
          <w:rFonts w:eastAsia="Calibri" w:cs="Arial"/>
          <w:szCs w:val="22"/>
          <w:lang w:val="es-CO" w:eastAsia="es-ES"/>
        </w:rPr>
        <w:t>El INSTITUTO DE DEPORTES Y RECREACIÓN – INDER – Pagará al contratista el valor del contrato de la siguiente forma:</w:t>
      </w:r>
    </w:p>
    <w:p w14:paraId="014340D6"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F56F53">
        <w:rPr>
          <w:rFonts w:eastAsia="Calibri" w:cs="Arial"/>
          <w:szCs w:val="22"/>
          <w:lang w:val="es-CO" w:eastAsia="es-ES"/>
        </w:rPr>
        <w:t xml:space="preserve">Se pagará al Contratista el valor del contrato contra ejecución, previo recibo a satisfacción de los productos entregados </w:t>
      </w:r>
    </w:p>
    <w:p w14:paraId="0C1B02E6"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F56F53">
        <w:rPr>
          <w:rFonts w:eastAsia="Calibri" w:cs="Arial"/>
          <w:szCs w:val="22"/>
          <w:lang w:val="es-CO" w:eastAsia="es-ES"/>
        </w:rPr>
        <w:t xml:space="preserve">Los anteriores valores se pagarán previa entrega de los elementos previstos por El INDER, la certificación de recibo a satisfacción por parte del supervisor del contrato y la constancia de pago de los aportes correspondientes a seguridad social y parafiscales, los cuales deberán cumplir las previsiones legales. </w:t>
      </w:r>
    </w:p>
    <w:p w14:paraId="034AEB08" w14:textId="77777777" w:rsidR="00F1557F" w:rsidRPr="00F1557F" w:rsidRDefault="00F1557F" w:rsidP="00F1557F">
      <w:pPr>
        <w:pStyle w:val="Textopredeterminado"/>
        <w:numPr>
          <w:ilvl w:val="0"/>
          <w:numId w:val="15"/>
        </w:numPr>
        <w:overflowPunct/>
        <w:autoSpaceDE/>
        <w:autoSpaceDN/>
        <w:adjustRightInd/>
        <w:jc w:val="both"/>
        <w:textAlignment w:val="auto"/>
        <w:rPr>
          <w:sz w:val="22"/>
          <w:szCs w:val="22"/>
          <w:lang w:val="es-CO"/>
        </w:rPr>
      </w:pPr>
      <w:r w:rsidRPr="00F1557F">
        <w:rPr>
          <w:sz w:val="22"/>
          <w:szCs w:val="22"/>
          <w:lang w:val="es-CO"/>
        </w:rPr>
        <w:t xml:space="preserve">Cada uno de los cobros se harán mediante presentación de factura, la cual deberá contar con el visto bueno del supervisor del contrato, lo cual garantizará la entrega de los bienes por el contratista. </w:t>
      </w:r>
    </w:p>
    <w:p w14:paraId="6C2736BB"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8B0189">
        <w:rPr>
          <w:rFonts w:cs="Arial"/>
          <w:color w:val="000000" w:themeColor="text1"/>
          <w:szCs w:val="22"/>
        </w:rPr>
        <w:t xml:space="preserve">Cada uno de los cobros se harán mediante el envío de la factura al correo electrónico </w:t>
      </w:r>
      <w:r w:rsidRPr="008B0189">
        <w:rPr>
          <w:rFonts w:cs="Arial"/>
          <w:b/>
          <w:i/>
          <w:color w:val="000000" w:themeColor="text1"/>
          <w:szCs w:val="22"/>
        </w:rPr>
        <w:t>facturacion@inder.gov.co</w:t>
      </w:r>
      <w:r w:rsidRPr="008B0189">
        <w:rPr>
          <w:rFonts w:cs="Arial"/>
          <w:color w:val="000000" w:themeColor="text1"/>
          <w:szCs w:val="22"/>
        </w:rPr>
        <w:t>, la cual deberá contar con el visto bueno del supervisor del contrato, lo cual garantizará la entrega de los bienes, luego de la presentación de informes que documenten el desarrollo de cada una de las actividades establecidas de acuerdo con las obligaciones previstas y la certificación de recibo de la supervisión del Inder Medellín.</w:t>
      </w:r>
    </w:p>
    <w:p w14:paraId="376B9B8F" w14:textId="77777777" w:rsidR="00F1557F" w:rsidRPr="00F56F53" w:rsidRDefault="00F1557F" w:rsidP="00F1557F">
      <w:pPr>
        <w:pStyle w:val="Prrafodelista"/>
        <w:numPr>
          <w:ilvl w:val="0"/>
          <w:numId w:val="15"/>
        </w:numPr>
        <w:ind w:right="8"/>
        <w:jc w:val="both"/>
        <w:rPr>
          <w:rFonts w:ascii="Arial" w:eastAsia="Calibri" w:hAnsi="Arial" w:cs="Arial"/>
        </w:rPr>
      </w:pPr>
      <w:r w:rsidRPr="00F56F53">
        <w:rPr>
          <w:rFonts w:ascii="Arial" w:eastAsia="Calibri" w:hAnsi="Arial" w:cs="Arial"/>
        </w:rPr>
        <w:lastRenderedPageBreak/>
        <w:t>La factura deberá ser presentada de manera electrónica, si el proveedor se encuentra obligado a expedirla de esta manera; o en original y copia si aún no está obligado a expedir factura electrónica, y debe cumplir, como mínimo, los requisitos de las normas fiscales establecidas en el artículo 617 del Estatuto Tributario. La fecha de la factura debe corresponder al mes de su elaboración, y en ella constará el número del contrato, el concepto del bien que se está cobrando, la dependencia responsable y el nombre del supervisor designado o funcionario responsable.</w:t>
      </w:r>
    </w:p>
    <w:p w14:paraId="363B9A3C"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F56F53">
        <w:rPr>
          <w:rFonts w:eastAsia="Calibri" w:cs="Arial"/>
          <w:szCs w:val="22"/>
          <w:lang w:val="es-CO" w:eastAsia="es-ES"/>
        </w:rPr>
        <w:t>El Contratista deberá informar a EL INSTITUTO DE DEPORTES Y RECREACIÓN DE MEDELLÍN -INDER- la cuenta bancaria (corriente o de ahorros), abierta a su nombre, en la cual le serán consignados o transferidos electrónicamente, el pago que por este concepto le efectúe EL INSTITUTO DE DEPORTES Y RECREACIÓN DE MEDELLÍN -INDER-.</w:t>
      </w:r>
    </w:p>
    <w:p w14:paraId="2798CF1C"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F56F53">
        <w:rPr>
          <w:rFonts w:eastAsia="Calibri" w:cs="Arial"/>
          <w:szCs w:val="22"/>
          <w:lang w:val="es-CO" w:eastAsia="es-ES"/>
        </w:rPr>
        <w:t>Si el contratista no se encuentra a paz y salvo con el INDER, con la suscripción del contrato, autoriza para que la Tesorería del Instituto, en el momento de un pago, automáticamente y sin previo aviso realice el correspondiente cruce de cuentas, para compensar los valores que tenga en mora por cualquier concepto.</w:t>
      </w:r>
    </w:p>
    <w:p w14:paraId="2C4E1A73"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F56F53">
        <w:rPr>
          <w:rFonts w:eastAsia="Calibri" w:cs="Arial"/>
          <w:szCs w:val="22"/>
          <w:lang w:val="es-CO" w:eastAsia="es-ES"/>
        </w:rPr>
        <w:t>En el evento en que el contratista pretenda hacer cesión de derechos económicos o cualquier otro negocio jurídico financiero que conlleve a que los pagos derivados de la ejecución del contrato se hagan a terceras personas o a un patrimonio autónomo constituido por el contratista, deberá mediar autorización de la Entidad, previa acreditación de encontrarse a paz y salvo con proveedores y subcontratistas con quienes tenga relación comercial emanada de la ejecución del contrato.</w:t>
      </w:r>
    </w:p>
    <w:p w14:paraId="4B5966DF" w14:textId="77777777" w:rsidR="00F1557F" w:rsidRPr="00F56F53" w:rsidRDefault="00F1557F" w:rsidP="00F1557F">
      <w:pPr>
        <w:pStyle w:val="C1"/>
        <w:numPr>
          <w:ilvl w:val="0"/>
          <w:numId w:val="15"/>
        </w:numPr>
        <w:tabs>
          <w:tab w:val="left" w:pos="388"/>
        </w:tabs>
        <w:rPr>
          <w:rFonts w:eastAsia="Calibri" w:cs="Arial"/>
          <w:szCs w:val="22"/>
          <w:lang w:val="es-CO" w:eastAsia="es-ES"/>
        </w:rPr>
      </w:pPr>
      <w:r w:rsidRPr="00F56F53">
        <w:rPr>
          <w:rFonts w:eastAsia="Calibri" w:cs="Arial"/>
          <w:szCs w:val="22"/>
          <w:lang w:val="es-CO" w:eastAsia="es-ES"/>
        </w:rPr>
        <w:t>Los desembolsos estarán sujetos a las políticas de pago de la tesorería y según disponibilidad del Plan Anualizado de Caja PAC.</w:t>
      </w:r>
    </w:p>
    <w:p w14:paraId="38F9B194" w14:textId="3FCC6296" w:rsidR="000425BC" w:rsidRPr="00107A2E" w:rsidRDefault="00F1557F" w:rsidP="00F1557F">
      <w:pPr>
        <w:tabs>
          <w:tab w:val="left" w:pos="209"/>
        </w:tabs>
        <w:ind w:right="8"/>
        <w:jc w:val="both"/>
        <w:rPr>
          <w:color w:val="000000" w:themeColor="text1"/>
          <w:sz w:val="20"/>
        </w:rPr>
      </w:pPr>
      <w:r w:rsidRPr="00F56F53">
        <w:rPr>
          <w:rFonts w:eastAsia="Calibri"/>
          <w:lang w:val="es-CO" w:eastAsia="es-ES"/>
        </w:rPr>
        <w:t>Los recursos no ejecutados en la presente vigencia se someterán a las autorizaciones respectivas del Consejo Distrital de Política Fiscal CODFIS para el visto bueno de Constitución de reservas presupuestales y por ende los desembolsos estarán sujetos a la incorporación de estas al presupuesto del instituto en la siguiente vigencia.</w:t>
      </w:r>
    </w:p>
    <w:p w14:paraId="0DD7C0C0" w14:textId="5E1E49AA" w:rsidR="005A0259" w:rsidRPr="000425BC" w:rsidRDefault="005A0259" w:rsidP="000425BC">
      <w:pPr>
        <w:tabs>
          <w:tab w:val="left" w:pos="209"/>
        </w:tabs>
        <w:ind w:right="8"/>
        <w:jc w:val="both"/>
      </w:pPr>
    </w:p>
    <w:p w14:paraId="77D0ECB2" w14:textId="0E7F13A3" w:rsidR="005A0259" w:rsidRPr="005A0259" w:rsidRDefault="00B80058" w:rsidP="005A0259">
      <w:pPr>
        <w:pStyle w:val="Textoindependiente"/>
        <w:spacing w:before="1"/>
        <w:ind w:right="117"/>
        <w:jc w:val="both"/>
        <w:rPr>
          <w:sz w:val="22"/>
          <w:szCs w:val="22"/>
        </w:rPr>
      </w:pPr>
      <w:r w:rsidRPr="00E243D0">
        <w:rPr>
          <w:b/>
          <w:color w:val="0D0D0D"/>
          <w:sz w:val="22"/>
          <w:szCs w:val="22"/>
        </w:rPr>
        <w:t>CLÁUSULA</w:t>
      </w:r>
      <w:r w:rsidRPr="00E243D0">
        <w:rPr>
          <w:b/>
          <w:color w:val="0D0D0D"/>
          <w:spacing w:val="-8"/>
          <w:sz w:val="22"/>
          <w:szCs w:val="22"/>
        </w:rPr>
        <w:t xml:space="preserve"> </w:t>
      </w:r>
      <w:r w:rsidR="00056DF7">
        <w:rPr>
          <w:b/>
          <w:sz w:val="22"/>
          <w:szCs w:val="22"/>
        </w:rPr>
        <w:t>DECIMA</w:t>
      </w:r>
      <w:r w:rsidRPr="00E243D0">
        <w:rPr>
          <w:b/>
          <w:sz w:val="22"/>
          <w:szCs w:val="22"/>
        </w:rPr>
        <w:t>.</w:t>
      </w:r>
      <w:r w:rsidRPr="00E243D0">
        <w:rPr>
          <w:b/>
          <w:spacing w:val="-6"/>
          <w:sz w:val="22"/>
          <w:szCs w:val="22"/>
        </w:rPr>
        <w:t xml:space="preserve"> </w:t>
      </w:r>
      <w:r w:rsidRPr="00E243D0">
        <w:rPr>
          <w:b/>
          <w:sz w:val="22"/>
          <w:szCs w:val="22"/>
        </w:rPr>
        <w:t>SUPERVISIÓN:</w:t>
      </w:r>
      <w:r w:rsidRPr="00E243D0">
        <w:rPr>
          <w:spacing w:val="-8"/>
          <w:sz w:val="22"/>
          <w:szCs w:val="22"/>
        </w:rPr>
        <w:t xml:space="preserve"> </w:t>
      </w:r>
      <w:r w:rsidR="005A0259" w:rsidRPr="005A0259">
        <w:rPr>
          <w:sz w:val="22"/>
          <w:szCs w:val="22"/>
        </w:rPr>
        <w:t>La supervisión estará a cargo de</w:t>
      </w:r>
      <w:r w:rsidR="006C294A">
        <w:rPr>
          <w:sz w:val="22"/>
          <w:szCs w:val="22"/>
        </w:rPr>
        <w:t xml:space="preserve"> </w:t>
      </w:r>
      <w:r w:rsidR="005A0259" w:rsidRPr="005A0259">
        <w:rPr>
          <w:sz w:val="22"/>
          <w:szCs w:val="22"/>
        </w:rPr>
        <w:t>l</w:t>
      </w:r>
      <w:r w:rsidR="006C294A">
        <w:rPr>
          <w:sz w:val="22"/>
          <w:szCs w:val="22"/>
        </w:rPr>
        <w:t>a</w:t>
      </w:r>
      <w:r w:rsidR="005A0259" w:rsidRPr="005A0259">
        <w:rPr>
          <w:sz w:val="22"/>
          <w:szCs w:val="22"/>
        </w:rPr>
        <w:t xml:space="preserve"> </w:t>
      </w:r>
      <w:proofErr w:type="gramStart"/>
      <w:r w:rsidR="005A0259" w:rsidRPr="005A0259">
        <w:rPr>
          <w:sz w:val="22"/>
          <w:szCs w:val="22"/>
        </w:rPr>
        <w:t>Subdirector</w:t>
      </w:r>
      <w:r w:rsidR="006C294A">
        <w:rPr>
          <w:sz w:val="22"/>
          <w:szCs w:val="22"/>
        </w:rPr>
        <w:t>a</w:t>
      </w:r>
      <w:proofErr w:type="gramEnd"/>
      <w:r w:rsidR="005A0259" w:rsidRPr="005A0259">
        <w:rPr>
          <w:sz w:val="22"/>
          <w:szCs w:val="22"/>
        </w:rPr>
        <w:t xml:space="preserve"> de </w:t>
      </w:r>
      <w:r w:rsidR="006C294A">
        <w:rPr>
          <w:sz w:val="22"/>
          <w:szCs w:val="22"/>
        </w:rPr>
        <w:t>Fomento</w:t>
      </w:r>
      <w:r w:rsidR="005A0259" w:rsidRPr="005A0259">
        <w:rPr>
          <w:sz w:val="22"/>
          <w:szCs w:val="22"/>
        </w:rPr>
        <w:t xml:space="preserve"> Deportivo y Recreativo </w:t>
      </w:r>
      <w:r w:rsidR="000425BC">
        <w:rPr>
          <w:sz w:val="22"/>
          <w:szCs w:val="22"/>
        </w:rPr>
        <w:t xml:space="preserve">y por la Asesora de Dirección </w:t>
      </w:r>
      <w:r w:rsidR="005A0259" w:rsidRPr="005A0259">
        <w:rPr>
          <w:sz w:val="22"/>
          <w:szCs w:val="22"/>
        </w:rPr>
        <w:t xml:space="preserve">o quien designe el </w:t>
      </w:r>
      <w:proofErr w:type="gramStart"/>
      <w:r w:rsidR="005A0259" w:rsidRPr="005A0259">
        <w:rPr>
          <w:sz w:val="22"/>
          <w:szCs w:val="22"/>
        </w:rPr>
        <w:t>Director</w:t>
      </w:r>
      <w:proofErr w:type="gramEnd"/>
      <w:r w:rsidR="005A0259" w:rsidRPr="005A0259">
        <w:rPr>
          <w:sz w:val="22"/>
          <w:szCs w:val="22"/>
        </w:rPr>
        <w:t>, quien ejercerá funciones de supervisión y vigilancia técnica, administrativa, ambiental, jurídica, financiera y contable del contrato asignado. Es importante precisar, que dadas las prestaciones que componen el Objeto contractual y su Alcance, el Supervisor designado para este proyecto, quien realizará la Supervisión del contrato antes referido, contará con el apoyo de diferentes prestadores de servicios profesionales y de apoyo a la gestión contratados por el Instituto, quienes le apoyarán en las actividades pertenecientes a diferentes componentes técnicos, como son: estructurales de ingeniería civil, arquitectura, paisajismo, otros en caso de requerirse; así como en los aspectos jurídicos y financieros.</w:t>
      </w:r>
    </w:p>
    <w:p w14:paraId="2515730F" w14:textId="77777777" w:rsidR="005A0259" w:rsidRPr="005A0259" w:rsidRDefault="005A0259" w:rsidP="005A0259">
      <w:pPr>
        <w:pStyle w:val="Textoindependiente"/>
        <w:spacing w:before="1"/>
        <w:ind w:right="117"/>
        <w:jc w:val="both"/>
        <w:rPr>
          <w:sz w:val="22"/>
          <w:szCs w:val="22"/>
        </w:rPr>
      </w:pPr>
    </w:p>
    <w:p w14:paraId="3C58B82A" w14:textId="42EBCCCF" w:rsidR="00B80058" w:rsidRPr="00E243D0" w:rsidRDefault="005A0259" w:rsidP="005A0259">
      <w:pPr>
        <w:pStyle w:val="Textoindependiente"/>
        <w:spacing w:before="1" w:after="0" w:line="276" w:lineRule="auto"/>
        <w:ind w:right="117"/>
        <w:jc w:val="both"/>
        <w:rPr>
          <w:sz w:val="22"/>
          <w:szCs w:val="22"/>
        </w:rPr>
      </w:pPr>
      <w:r w:rsidRPr="005A0259">
        <w:rPr>
          <w:sz w:val="22"/>
          <w:szCs w:val="22"/>
        </w:rPr>
        <w:lastRenderedPageBreak/>
        <w:t xml:space="preserve">Es responsabilidad del Supervisor dar cumplimiento y aplicación a lo establecido en los artículos 83 y 84 de la Ley 1474 de 2011 y verificar que EL CONTRATISTA haya efectuado las afiliaciones al Sistema Integral de Seguridad Social en Salud, Pensiones y ARL de conformidad con lo dispuesto en el artículo 23 de la Ley 1150 de 2007, de su personal a cargo. </w:t>
      </w:r>
      <w:r w:rsidR="00892D10">
        <w:rPr>
          <w:sz w:val="22"/>
          <w:szCs w:val="22"/>
        </w:rPr>
        <w:t xml:space="preserve"> </w:t>
      </w:r>
    </w:p>
    <w:p w14:paraId="329E03D8" w14:textId="77777777" w:rsidR="00B80058" w:rsidRPr="00E243D0" w:rsidRDefault="00B80058" w:rsidP="00B80058">
      <w:pPr>
        <w:pStyle w:val="Textoindependiente"/>
        <w:spacing w:before="11" w:after="0" w:line="276" w:lineRule="auto"/>
        <w:jc w:val="both"/>
        <w:rPr>
          <w:sz w:val="22"/>
          <w:szCs w:val="22"/>
        </w:rPr>
      </w:pPr>
    </w:p>
    <w:p w14:paraId="7306451D" w14:textId="37F06883" w:rsidR="00B80058" w:rsidRPr="00E243D0" w:rsidRDefault="00B80058" w:rsidP="00B80058">
      <w:pPr>
        <w:pStyle w:val="Textoindependiente"/>
        <w:spacing w:after="0" w:line="276" w:lineRule="auto"/>
        <w:jc w:val="both"/>
        <w:rPr>
          <w:sz w:val="22"/>
          <w:szCs w:val="22"/>
        </w:rPr>
      </w:pPr>
      <w:r w:rsidRPr="00E243D0">
        <w:rPr>
          <w:b/>
          <w:color w:val="0D0D0D"/>
          <w:sz w:val="22"/>
          <w:szCs w:val="22"/>
        </w:rPr>
        <w:t>CLÁUSULA</w:t>
      </w:r>
      <w:r w:rsidRPr="00E243D0">
        <w:rPr>
          <w:b/>
          <w:color w:val="0D0D0D"/>
          <w:spacing w:val="-6"/>
          <w:sz w:val="22"/>
          <w:szCs w:val="22"/>
        </w:rPr>
        <w:t xml:space="preserve"> </w:t>
      </w:r>
      <w:r w:rsidR="00056DF7">
        <w:rPr>
          <w:b/>
          <w:sz w:val="22"/>
          <w:szCs w:val="22"/>
        </w:rPr>
        <w:t>DECIMA PRIMERA</w:t>
      </w:r>
      <w:r w:rsidRPr="00E243D0">
        <w:rPr>
          <w:b/>
          <w:sz w:val="22"/>
          <w:szCs w:val="22"/>
        </w:rPr>
        <w:t>.</w:t>
      </w:r>
      <w:r w:rsidRPr="00E243D0">
        <w:rPr>
          <w:b/>
          <w:spacing w:val="-6"/>
          <w:sz w:val="22"/>
          <w:szCs w:val="22"/>
        </w:rPr>
        <w:t xml:space="preserve"> </w:t>
      </w:r>
      <w:r w:rsidRPr="00E243D0">
        <w:rPr>
          <w:b/>
          <w:sz w:val="22"/>
          <w:szCs w:val="22"/>
        </w:rPr>
        <w:t>REPORTE</w:t>
      </w:r>
      <w:r w:rsidRPr="00E243D0">
        <w:rPr>
          <w:b/>
          <w:spacing w:val="-7"/>
          <w:sz w:val="22"/>
          <w:szCs w:val="22"/>
        </w:rPr>
        <w:t xml:space="preserve"> </w:t>
      </w:r>
      <w:r w:rsidRPr="00E243D0">
        <w:rPr>
          <w:b/>
          <w:sz w:val="22"/>
          <w:szCs w:val="22"/>
        </w:rPr>
        <w:t>DE</w:t>
      </w:r>
      <w:r w:rsidRPr="00E243D0">
        <w:rPr>
          <w:b/>
          <w:spacing w:val="-7"/>
          <w:sz w:val="22"/>
          <w:szCs w:val="22"/>
        </w:rPr>
        <w:t xml:space="preserve"> </w:t>
      </w:r>
      <w:r w:rsidRPr="00E243D0">
        <w:rPr>
          <w:b/>
          <w:sz w:val="22"/>
          <w:szCs w:val="22"/>
        </w:rPr>
        <w:t>CUENTA</w:t>
      </w:r>
      <w:r w:rsidRPr="00E243D0">
        <w:rPr>
          <w:b/>
          <w:spacing w:val="-8"/>
          <w:sz w:val="22"/>
          <w:szCs w:val="22"/>
        </w:rPr>
        <w:t xml:space="preserve"> </w:t>
      </w:r>
      <w:r w:rsidRPr="00E243D0">
        <w:rPr>
          <w:b/>
          <w:sz w:val="22"/>
          <w:szCs w:val="22"/>
        </w:rPr>
        <w:t>BANCARIA:</w:t>
      </w:r>
      <w:r w:rsidRPr="00E243D0">
        <w:rPr>
          <w:spacing w:val="-2"/>
          <w:sz w:val="22"/>
          <w:szCs w:val="22"/>
        </w:rPr>
        <w:t xml:space="preserve"> </w:t>
      </w:r>
      <w:r w:rsidRPr="00E243D0">
        <w:rPr>
          <w:sz w:val="22"/>
          <w:szCs w:val="22"/>
        </w:rPr>
        <w:t>El</w:t>
      </w:r>
      <w:r w:rsidRPr="00E243D0">
        <w:rPr>
          <w:spacing w:val="-7"/>
          <w:sz w:val="22"/>
          <w:szCs w:val="22"/>
        </w:rPr>
        <w:t xml:space="preserve"> </w:t>
      </w:r>
      <w:r w:rsidRPr="00E243D0">
        <w:rPr>
          <w:sz w:val="22"/>
          <w:szCs w:val="22"/>
        </w:rPr>
        <w:t>CONTRATISTA,</w:t>
      </w:r>
      <w:r w:rsidRPr="00E243D0">
        <w:rPr>
          <w:spacing w:val="-6"/>
          <w:sz w:val="22"/>
          <w:szCs w:val="22"/>
        </w:rPr>
        <w:t xml:space="preserve"> </w:t>
      </w:r>
      <w:r w:rsidRPr="00E243D0">
        <w:rPr>
          <w:sz w:val="22"/>
          <w:szCs w:val="22"/>
        </w:rPr>
        <w:t>se</w:t>
      </w:r>
      <w:r w:rsidRPr="00E243D0">
        <w:rPr>
          <w:spacing w:val="-6"/>
          <w:sz w:val="22"/>
          <w:szCs w:val="22"/>
        </w:rPr>
        <w:t xml:space="preserve"> </w:t>
      </w:r>
      <w:r w:rsidRPr="00E243D0">
        <w:rPr>
          <w:sz w:val="22"/>
          <w:szCs w:val="22"/>
        </w:rPr>
        <w:t>obliga</w:t>
      </w:r>
      <w:r w:rsidRPr="00E243D0">
        <w:rPr>
          <w:spacing w:val="-7"/>
          <w:sz w:val="22"/>
          <w:szCs w:val="22"/>
        </w:rPr>
        <w:t xml:space="preserve"> </w:t>
      </w:r>
      <w:r w:rsidRPr="00E243D0">
        <w:rPr>
          <w:sz w:val="22"/>
          <w:szCs w:val="22"/>
        </w:rPr>
        <w:t>informar al INDER, una cuenta bancaria (corriente o de ahorros), a su nombre, en la cual</w:t>
      </w:r>
      <w:r w:rsidRPr="00E243D0">
        <w:rPr>
          <w:spacing w:val="1"/>
          <w:sz w:val="22"/>
          <w:szCs w:val="22"/>
        </w:rPr>
        <w:t xml:space="preserve"> </w:t>
      </w:r>
      <w:r w:rsidRPr="00E243D0">
        <w:rPr>
          <w:sz w:val="22"/>
          <w:szCs w:val="22"/>
        </w:rPr>
        <w:t>serán consignados o transferidos electrónicamente, los pagos que por cualquier concepto</w:t>
      </w:r>
      <w:r w:rsidRPr="00E243D0">
        <w:rPr>
          <w:spacing w:val="1"/>
          <w:sz w:val="22"/>
          <w:szCs w:val="22"/>
        </w:rPr>
        <w:t xml:space="preserve"> </w:t>
      </w:r>
      <w:r w:rsidRPr="00E243D0">
        <w:rPr>
          <w:sz w:val="22"/>
          <w:szCs w:val="22"/>
        </w:rPr>
        <w:t>le</w:t>
      </w:r>
      <w:r w:rsidRPr="00E243D0">
        <w:rPr>
          <w:spacing w:val="-1"/>
          <w:sz w:val="22"/>
          <w:szCs w:val="22"/>
        </w:rPr>
        <w:t xml:space="preserve"> </w:t>
      </w:r>
      <w:r w:rsidRPr="00E243D0">
        <w:rPr>
          <w:sz w:val="22"/>
          <w:szCs w:val="22"/>
        </w:rPr>
        <w:t>efectúe</w:t>
      </w:r>
      <w:r w:rsidRPr="00E243D0">
        <w:rPr>
          <w:spacing w:val="-2"/>
          <w:sz w:val="22"/>
          <w:szCs w:val="22"/>
        </w:rPr>
        <w:t xml:space="preserve"> </w:t>
      </w:r>
      <w:r w:rsidRPr="00E243D0">
        <w:rPr>
          <w:sz w:val="22"/>
          <w:szCs w:val="22"/>
        </w:rPr>
        <w:t>el</w:t>
      </w:r>
      <w:r w:rsidRPr="00E243D0">
        <w:rPr>
          <w:spacing w:val="-3"/>
          <w:sz w:val="22"/>
          <w:szCs w:val="22"/>
        </w:rPr>
        <w:t xml:space="preserve"> </w:t>
      </w:r>
      <w:r w:rsidRPr="00E243D0">
        <w:rPr>
          <w:sz w:val="22"/>
          <w:szCs w:val="22"/>
        </w:rPr>
        <w:t>INDER.</w:t>
      </w:r>
    </w:p>
    <w:p w14:paraId="52966CF5" w14:textId="77777777" w:rsidR="00B80058" w:rsidRPr="00E243D0" w:rsidRDefault="00B80058" w:rsidP="00B80058">
      <w:pPr>
        <w:pStyle w:val="Textoindependiente"/>
        <w:spacing w:after="0" w:line="276" w:lineRule="auto"/>
        <w:jc w:val="both"/>
        <w:rPr>
          <w:sz w:val="22"/>
          <w:szCs w:val="22"/>
        </w:rPr>
      </w:pPr>
    </w:p>
    <w:p w14:paraId="6FDEE3EB" w14:textId="43CD3E80" w:rsidR="00B80058" w:rsidRPr="00E243D0" w:rsidRDefault="00B80058" w:rsidP="00B80058">
      <w:pPr>
        <w:pStyle w:val="Textoindependiente"/>
        <w:spacing w:after="0" w:line="276" w:lineRule="auto"/>
        <w:ind w:right="112"/>
        <w:jc w:val="both"/>
        <w:rPr>
          <w:sz w:val="22"/>
          <w:szCs w:val="22"/>
        </w:rPr>
      </w:pPr>
      <w:r w:rsidRPr="00E243D0">
        <w:rPr>
          <w:b/>
          <w:color w:val="0D0D0D"/>
          <w:sz w:val="22"/>
          <w:szCs w:val="22"/>
        </w:rPr>
        <w:t>CLÁUSULA</w:t>
      </w:r>
      <w:r w:rsidRPr="00E243D0">
        <w:rPr>
          <w:b/>
          <w:color w:val="0D0D0D"/>
          <w:spacing w:val="1"/>
          <w:sz w:val="22"/>
          <w:szCs w:val="22"/>
        </w:rPr>
        <w:t xml:space="preserve"> </w:t>
      </w:r>
      <w:r w:rsidR="00056DF7">
        <w:rPr>
          <w:b/>
          <w:sz w:val="22"/>
          <w:szCs w:val="22"/>
        </w:rPr>
        <w:t>DECIMA SEGUNDA</w:t>
      </w:r>
      <w:r w:rsidRPr="00CA538B">
        <w:rPr>
          <w:b/>
          <w:sz w:val="22"/>
          <w:szCs w:val="22"/>
        </w:rPr>
        <w:t>.</w:t>
      </w:r>
      <w:r w:rsidRPr="00CA538B">
        <w:rPr>
          <w:spacing w:val="1"/>
          <w:sz w:val="22"/>
          <w:szCs w:val="22"/>
        </w:rPr>
        <w:t xml:space="preserve"> </w:t>
      </w:r>
      <w:r w:rsidRPr="00CA538B">
        <w:rPr>
          <w:sz w:val="22"/>
          <w:szCs w:val="22"/>
        </w:rPr>
        <w:t>El INDER</w:t>
      </w:r>
      <w:r w:rsidRPr="00CA538B">
        <w:rPr>
          <w:spacing w:val="1"/>
          <w:sz w:val="22"/>
          <w:szCs w:val="22"/>
        </w:rPr>
        <w:t xml:space="preserve"> </w:t>
      </w:r>
      <w:r w:rsidRPr="00CA538B">
        <w:rPr>
          <w:sz w:val="22"/>
          <w:szCs w:val="22"/>
        </w:rPr>
        <w:t>podrá</w:t>
      </w:r>
      <w:r w:rsidRPr="00CA538B">
        <w:rPr>
          <w:spacing w:val="1"/>
          <w:sz w:val="22"/>
          <w:szCs w:val="22"/>
        </w:rPr>
        <w:t xml:space="preserve"> </w:t>
      </w:r>
      <w:r w:rsidRPr="00CA538B">
        <w:rPr>
          <w:sz w:val="22"/>
          <w:szCs w:val="22"/>
        </w:rPr>
        <w:t>terminar</w:t>
      </w:r>
      <w:r w:rsidRPr="00CA538B">
        <w:rPr>
          <w:spacing w:val="1"/>
          <w:sz w:val="22"/>
          <w:szCs w:val="22"/>
        </w:rPr>
        <w:t xml:space="preserve"> </w:t>
      </w:r>
      <w:r w:rsidRPr="00CA538B">
        <w:rPr>
          <w:sz w:val="22"/>
          <w:szCs w:val="22"/>
        </w:rPr>
        <w:t>anticipadamente</w:t>
      </w:r>
      <w:r w:rsidRPr="00CA538B">
        <w:rPr>
          <w:spacing w:val="1"/>
          <w:sz w:val="22"/>
          <w:szCs w:val="22"/>
        </w:rPr>
        <w:t xml:space="preserve"> </w:t>
      </w:r>
      <w:r w:rsidRPr="00CA538B">
        <w:rPr>
          <w:sz w:val="22"/>
          <w:szCs w:val="22"/>
        </w:rPr>
        <w:t>de forma</w:t>
      </w:r>
      <w:r w:rsidRPr="00CA538B">
        <w:rPr>
          <w:spacing w:val="1"/>
          <w:sz w:val="22"/>
          <w:szCs w:val="22"/>
        </w:rPr>
        <w:t xml:space="preserve"> </w:t>
      </w:r>
      <w:r w:rsidRPr="00CA538B">
        <w:rPr>
          <w:sz w:val="22"/>
          <w:szCs w:val="22"/>
        </w:rPr>
        <w:t>unilateral, por incumplimiento de alguna de las obligaciones a cargo del</w:t>
      </w:r>
      <w:r w:rsidRPr="00CA538B">
        <w:rPr>
          <w:spacing w:val="1"/>
          <w:sz w:val="22"/>
          <w:szCs w:val="22"/>
        </w:rPr>
        <w:t xml:space="preserve"> </w:t>
      </w:r>
      <w:r w:rsidRPr="00CA538B">
        <w:rPr>
          <w:sz w:val="22"/>
          <w:szCs w:val="22"/>
        </w:rPr>
        <w:t>contratista,</w:t>
      </w:r>
      <w:r w:rsidRPr="00CA538B">
        <w:rPr>
          <w:spacing w:val="-5"/>
          <w:sz w:val="22"/>
          <w:szCs w:val="22"/>
        </w:rPr>
        <w:t xml:space="preserve"> </w:t>
      </w:r>
      <w:r w:rsidRPr="00CA538B">
        <w:rPr>
          <w:sz w:val="22"/>
          <w:szCs w:val="22"/>
        </w:rPr>
        <w:t>o</w:t>
      </w:r>
      <w:r w:rsidRPr="00CA538B">
        <w:rPr>
          <w:spacing w:val="-8"/>
          <w:sz w:val="22"/>
          <w:szCs w:val="22"/>
        </w:rPr>
        <w:t xml:space="preserve"> </w:t>
      </w:r>
      <w:r w:rsidRPr="00CA538B">
        <w:rPr>
          <w:sz w:val="22"/>
          <w:szCs w:val="22"/>
        </w:rPr>
        <w:t>por</w:t>
      </w:r>
      <w:r w:rsidRPr="00CA538B">
        <w:rPr>
          <w:spacing w:val="-5"/>
          <w:sz w:val="22"/>
          <w:szCs w:val="22"/>
        </w:rPr>
        <w:t xml:space="preserve"> </w:t>
      </w:r>
      <w:r w:rsidRPr="00CA538B">
        <w:rPr>
          <w:sz w:val="22"/>
          <w:szCs w:val="22"/>
        </w:rPr>
        <w:t>alguna</w:t>
      </w:r>
      <w:r w:rsidRPr="00CA538B">
        <w:rPr>
          <w:spacing w:val="-10"/>
          <w:sz w:val="22"/>
          <w:szCs w:val="22"/>
        </w:rPr>
        <w:t xml:space="preserve"> </w:t>
      </w:r>
      <w:r w:rsidRPr="00CA538B">
        <w:rPr>
          <w:sz w:val="22"/>
          <w:szCs w:val="22"/>
        </w:rPr>
        <w:t>circunstancia</w:t>
      </w:r>
      <w:r w:rsidRPr="00CA538B">
        <w:rPr>
          <w:spacing w:val="-11"/>
          <w:sz w:val="22"/>
          <w:szCs w:val="22"/>
        </w:rPr>
        <w:t xml:space="preserve"> </w:t>
      </w:r>
      <w:r w:rsidRPr="00CA538B">
        <w:rPr>
          <w:sz w:val="22"/>
          <w:szCs w:val="22"/>
        </w:rPr>
        <w:t>que</w:t>
      </w:r>
      <w:r w:rsidRPr="00CA538B">
        <w:rPr>
          <w:spacing w:val="-9"/>
          <w:sz w:val="22"/>
          <w:szCs w:val="22"/>
        </w:rPr>
        <w:t xml:space="preserve"> </w:t>
      </w:r>
      <w:r w:rsidRPr="00CA538B">
        <w:rPr>
          <w:sz w:val="22"/>
          <w:szCs w:val="22"/>
        </w:rPr>
        <w:t>haga</w:t>
      </w:r>
      <w:r w:rsidRPr="00CA538B">
        <w:rPr>
          <w:spacing w:val="-6"/>
          <w:sz w:val="22"/>
          <w:szCs w:val="22"/>
        </w:rPr>
        <w:t xml:space="preserve"> </w:t>
      </w:r>
      <w:r w:rsidRPr="00CA538B">
        <w:rPr>
          <w:sz w:val="22"/>
          <w:szCs w:val="22"/>
        </w:rPr>
        <w:t>innecesaria</w:t>
      </w:r>
      <w:r w:rsidRPr="00CA538B">
        <w:rPr>
          <w:spacing w:val="-6"/>
          <w:sz w:val="22"/>
          <w:szCs w:val="22"/>
        </w:rPr>
        <w:t xml:space="preserve"> </w:t>
      </w:r>
      <w:r w:rsidRPr="00CA538B">
        <w:rPr>
          <w:sz w:val="22"/>
          <w:szCs w:val="22"/>
        </w:rPr>
        <w:t>la</w:t>
      </w:r>
      <w:r w:rsidRPr="00CA538B">
        <w:rPr>
          <w:spacing w:val="-9"/>
          <w:sz w:val="22"/>
          <w:szCs w:val="22"/>
        </w:rPr>
        <w:t xml:space="preserve"> </w:t>
      </w:r>
      <w:r w:rsidRPr="00CA538B">
        <w:rPr>
          <w:sz w:val="22"/>
          <w:szCs w:val="22"/>
        </w:rPr>
        <w:t>continuidad</w:t>
      </w:r>
      <w:r w:rsidRPr="00CA538B">
        <w:rPr>
          <w:spacing w:val="-6"/>
          <w:sz w:val="22"/>
          <w:szCs w:val="22"/>
        </w:rPr>
        <w:t xml:space="preserve"> </w:t>
      </w:r>
      <w:r w:rsidR="00CA538B">
        <w:rPr>
          <w:sz w:val="22"/>
          <w:szCs w:val="22"/>
        </w:rPr>
        <w:t>del contrato</w:t>
      </w:r>
      <w:r w:rsidRPr="00CA538B">
        <w:rPr>
          <w:sz w:val="22"/>
          <w:szCs w:val="22"/>
        </w:rPr>
        <w:t>.</w:t>
      </w:r>
      <w:r w:rsidRPr="00CA538B">
        <w:rPr>
          <w:spacing w:val="50"/>
          <w:sz w:val="22"/>
          <w:szCs w:val="22"/>
        </w:rPr>
        <w:t xml:space="preserve"> </w:t>
      </w:r>
      <w:r w:rsidRPr="00CA538B">
        <w:rPr>
          <w:sz w:val="22"/>
          <w:szCs w:val="22"/>
        </w:rPr>
        <w:t>Igualmente,</w:t>
      </w:r>
      <w:r w:rsidRPr="00CA538B">
        <w:rPr>
          <w:spacing w:val="-13"/>
          <w:sz w:val="22"/>
          <w:szCs w:val="22"/>
        </w:rPr>
        <w:t xml:space="preserve"> </w:t>
      </w:r>
      <w:r w:rsidRPr="00CA538B">
        <w:rPr>
          <w:sz w:val="22"/>
          <w:szCs w:val="22"/>
        </w:rPr>
        <w:t>las</w:t>
      </w:r>
      <w:r w:rsidRPr="00CA538B">
        <w:rPr>
          <w:spacing w:val="-13"/>
          <w:sz w:val="22"/>
          <w:szCs w:val="22"/>
        </w:rPr>
        <w:t xml:space="preserve"> </w:t>
      </w:r>
      <w:r w:rsidRPr="00CA538B">
        <w:rPr>
          <w:sz w:val="22"/>
          <w:szCs w:val="22"/>
        </w:rPr>
        <w:t>partes</w:t>
      </w:r>
      <w:r w:rsidRPr="00CA538B">
        <w:rPr>
          <w:spacing w:val="-59"/>
          <w:sz w:val="22"/>
          <w:szCs w:val="22"/>
        </w:rPr>
        <w:t xml:space="preserve"> </w:t>
      </w:r>
      <w:r w:rsidRPr="00CA538B">
        <w:rPr>
          <w:sz w:val="22"/>
          <w:szCs w:val="22"/>
        </w:rPr>
        <w:t>podrán</w:t>
      </w:r>
      <w:r w:rsidRPr="00CA538B">
        <w:rPr>
          <w:spacing w:val="-3"/>
          <w:sz w:val="22"/>
          <w:szCs w:val="22"/>
        </w:rPr>
        <w:t xml:space="preserve"> </w:t>
      </w:r>
      <w:r w:rsidRPr="00CA538B">
        <w:rPr>
          <w:sz w:val="22"/>
          <w:szCs w:val="22"/>
        </w:rPr>
        <w:t>terminar</w:t>
      </w:r>
      <w:r w:rsidRPr="00CA538B">
        <w:rPr>
          <w:spacing w:val="1"/>
          <w:sz w:val="22"/>
          <w:szCs w:val="22"/>
        </w:rPr>
        <w:t xml:space="preserve"> </w:t>
      </w:r>
      <w:r w:rsidRPr="00CA538B">
        <w:rPr>
          <w:sz w:val="22"/>
          <w:szCs w:val="22"/>
        </w:rPr>
        <w:t>bilateralmente</w:t>
      </w:r>
      <w:r w:rsidRPr="00CA538B">
        <w:rPr>
          <w:spacing w:val="-2"/>
          <w:sz w:val="22"/>
          <w:szCs w:val="22"/>
        </w:rPr>
        <w:t xml:space="preserve"> </w:t>
      </w:r>
      <w:r w:rsidRPr="00CA538B">
        <w:rPr>
          <w:sz w:val="22"/>
          <w:szCs w:val="22"/>
        </w:rPr>
        <w:t>el</w:t>
      </w:r>
      <w:r w:rsidRPr="00CA538B">
        <w:rPr>
          <w:spacing w:val="-1"/>
          <w:sz w:val="22"/>
          <w:szCs w:val="22"/>
        </w:rPr>
        <w:t xml:space="preserve"> </w:t>
      </w:r>
      <w:r w:rsidRPr="00CA538B">
        <w:rPr>
          <w:sz w:val="22"/>
          <w:szCs w:val="22"/>
        </w:rPr>
        <w:t>contrato</w:t>
      </w:r>
      <w:r w:rsidRPr="00CA538B">
        <w:rPr>
          <w:spacing w:val="-1"/>
          <w:sz w:val="22"/>
          <w:szCs w:val="22"/>
        </w:rPr>
        <w:t xml:space="preserve"> </w:t>
      </w:r>
      <w:r w:rsidRPr="00CA538B">
        <w:rPr>
          <w:sz w:val="22"/>
          <w:szCs w:val="22"/>
        </w:rPr>
        <w:t>de</w:t>
      </w:r>
      <w:r w:rsidRPr="00CA538B">
        <w:rPr>
          <w:spacing w:val="-2"/>
          <w:sz w:val="22"/>
          <w:szCs w:val="22"/>
        </w:rPr>
        <w:t xml:space="preserve"> </w:t>
      </w:r>
      <w:r w:rsidRPr="00CA538B">
        <w:rPr>
          <w:sz w:val="22"/>
          <w:szCs w:val="22"/>
        </w:rPr>
        <w:t>mutuo acuerdo.</w:t>
      </w:r>
    </w:p>
    <w:p w14:paraId="54DAA44F" w14:textId="77777777" w:rsidR="00B80058" w:rsidRPr="00E243D0" w:rsidRDefault="00B80058" w:rsidP="00B80058">
      <w:pPr>
        <w:pStyle w:val="Textoindependiente"/>
        <w:spacing w:before="1" w:after="0" w:line="276" w:lineRule="auto"/>
        <w:jc w:val="both"/>
        <w:rPr>
          <w:sz w:val="22"/>
          <w:szCs w:val="22"/>
        </w:rPr>
      </w:pPr>
    </w:p>
    <w:p w14:paraId="5E08C0EB" w14:textId="28C1A7E6" w:rsidR="00F759CF" w:rsidRPr="00163CA0" w:rsidRDefault="00B80058" w:rsidP="00F759CF">
      <w:pPr>
        <w:ind w:right="8"/>
        <w:jc w:val="both"/>
      </w:pPr>
      <w:r w:rsidRPr="00E243D0">
        <w:rPr>
          <w:b/>
          <w:color w:val="0D0D0D"/>
        </w:rPr>
        <w:t>CLÁUSULA</w:t>
      </w:r>
      <w:r w:rsidRPr="00E243D0">
        <w:rPr>
          <w:b/>
          <w:color w:val="0D0D0D"/>
          <w:spacing w:val="1"/>
        </w:rPr>
        <w:t xml:space="preserve"> </w:t>
      </w:r>
      <w:r w:rsidRPr="00E243D0">
        <w:rPr>
          <w:b/>
        </w:rPr>
        <w:t>DÉCIMA</w:t>
      </w:r>
      <w:r w:rsidR="00056DF7">
        <w:rPr>
          <w:b/>
        </w:rPr>
        <w:t xml:space="preserve"> TERCERA</w:t>
      </w:r>
      <w:r w:rsidRPr="00E243D0">
        <w:rPr>
          <w:b/>
        </w:rPr>
        <w:t>.</w:t>
      </w:r>
      <w:r w:rsidRPr="00E243D0">
        <w:rPr>
          <w:b/>
          <w:spacing w:val="1"/>
        </w:rPr>
        <w:t xml:space="preserve"> </w:t>
      </w:r>
      <w:r w:rsidRPr="00E243D0">
        <w:rPr>
          <w:b/>
        </w:rPr>
        <w:t>GARANTÍAS:</w:t>
      </w:r>
      <w:r w:rsidRPr="00E243D0">
        <w:rPr>
          <w:spacing w:val="1"/>
        </w:rPr>
        <w:t xml:space="preserve"> </w:t>
      </w:r>
      <w:r w:rsidR="00F759CF" w:rsidRPr="00163CA0">
        <w:t xml:space="preserve">Una vez analizadas las condiciones generales para la ejecución del contrato producto de este procedimiento de selección, el Instituto de Deportes y Recreación </w:t>
      </w:r>
      <w:r w:rsidR="00F759CF">
        <w:t xml:space="preserve">de Medellín </w:t>
      </w:r>
      <w:r w:rsidR="00F759CF" w:rsidRPr="00163CA0">
        <w:t xml:space="preserve">–INDER- determinó que el Proponente favorecido con la adjudicación del contrato constituirá, a favor de la Entidad, una garantía única, otorgada por un banco o una compañía de seguros legalmente establecida en Colombia, o por cualquier mecanismo de cobertura de riesgo tal y como lo contempla el artículo 7 de la Ley 1150 de 2007, con los siguientes amparos, cuantías y vigencias: </w:t>
      </w:r>
    </w:p>
    <w:p w14:paraId="10DDD21D" w14:textId="77777777" w:rsidR="00F759CF" w:rsidRPr="00163CA0" w:rsidRDefault="00F759CF" w:rsidP="00F759CF">
      <w:pPr>
        <w:ind w:right="8"/>
        <w:jc w:val="both"/>
      </w:pPr>
    </w:p>
    <w:p w14:paraId="3E2B84A3" w14:textId="77777777" w:rsidR="005A0259" w:rsidRPr="007F1712" w:rsidRDefault="005A0259" w:rsidP="005A0259">
      <w:pPr>
        <w:jc w:val="both"/>
        <w:rPr>
          <w:b/>
          <w:bCs/>
        </w:rPr>
      </w:pPr>
      <w:r w:rsidRPr="007F1712">
        <w:rPr>
          <w:b/>
          <w:bCs/>
        </w:rPr>
        <w:t xml:space="preserve">GARANTÍA DE </w:t>
      </w:r>
      <w:r>
        <w:rPr>
          <w:b/>
          <w:bCs/>
        </w:rPr>
        <w:t>SERIEDAD DE LA OFERTA</w:t>
      </w:r>
      <w:r w:rsidRPr="007F1712">
        <w:rPr>
          <w:b/>
          <w:bCs/>
        </w:rPr>
        <w:t xml:space="preserve">: </w:t>
      </w:r>
    </w:p>
    <w:p w14:paraId="268C28A0" w14:textId="77777777" w:rsidR="005A0259" w:rsidRPr="007F1712" w:rsidRDefault="005A0259" w:rsidP="005A0259">
      <w:pPr>
        <w:jc w:val="both"/>
      </w:pPr>
    </w:p>
    <w:p w14:paraId="69FF3992" w14:textId="77777777" w:rsidR="005A0259" w:rsidRPr="007F1712" w:rsidRDefault="005A0259" w:rsidP="006964D8">
      <w:pPr>
        <w:pStyle w:val="Prrafodelista"/>
        <w:numPr>
          <w:ilvl w:val="0"/>
          <w:numId w:val="3"/>
        </w:numPr>
        <w:autoSpaceDE w:val="0"/>
        <w:autoSpaceDN w:val="0"/>
        <w:adjustRightInd w:val="0"/>
        <w:ind w:left="0" w:hanging="211"/>
        <w:jc w:val="both"/>
        <w:rPr>
          <w:rFonts w:ascii="Arial" w:hAnsi="Arial" w:cs="Arial"/>
        </w:rPr>
      </w:pPr>
      <w:r>
        <w:rPr>
          <w:rFonts w:ascii="Arial" w:hAnsi="Arial" w:cs="Arial"/>
          <w:b/>
          <w:bCs/>
        </w:rPr>
        <w:t>Seriedad de la Oferta</w:t>
      </w:r>
      <w:r w:rsidRPr="007F1712">
        <w:rPr>
          <w:rFonts w:ascii="Arial" w:hAnsi="Arial" w:cs="Arial"/>
          <w:b/>
          <w:bCs/>
        </w:rPr>
        <w:t xml:space="preserve">: </w:t>
      </w:r>
      <w:r w:rsidRPr="007F1712">
        <w:rPr>
          <w:rFonts w:ascii="Arial" w:hAnsi="Arial" w:cs="Arial"/>
        </w:rPr>
        <w:t xml:space="preserve">Por una cuantía equivalente al </w:t>
      </w:r>
      <w:r>
        <w:rPr>
          <w:rFonts w:ascii="Arial" w:hAnsi="Arial" w:cs="Arial"/>
        </w:rPr>
        <w:t xml:space="preserve">diez </w:t>
      </w:r>
      <w:r w:rsidRPr="007F1712">
        <w:rPr>
          <w:rFonts w:ascii="Arial" w:hAnsi="Arial" w:cs="Arial"/>
        </w:rPr>
        <w:t>por ciento (</w:t>
      </w:r>
      <w:r>
        <w:rPr>
          <w:rFonts w:ascii="Arial" w:hAnsi="Arial" w:cs="Arial"/>
        </w:rPr>
        <w:t>1</w:t>
      </w:r>
      <w:r w:rsidRPr="007F1712">
        <w:rPr>
          <w:rFonts w:ascii="Arial" w:hAnsi="Arial" w:cs="Arial"/>
        </w:rPr>
        <w:t xml:space="preserve">0%) del valor total del </w:t>
      </w:r>
      <w:r>
        <w:rPr>
          <w:rFonts w:ascii="Arial" w:hAnsi="Arial" w:cs="Arial"/>
        </w:rPr>
        <w:t>Presupuesto oficial;</w:t>
      </w:r>
      <w:r w:rsidRPr="007F1712">
        <w:rPr>
          <w:rFonts w:ascii="Arial" w:hAnsi="Arial" w:cs="Arial"/>
        </w:rPr>
        <w:t xml:space="preserve"> con una vigencia </w:t>
      </w:r>
      <w:r>
        <w:rPr>
          <w:rFonts w:ascii="Arial" w:hAnsi="Arial" w:cs="Arial"/>
        </w:rPr>
        <w:t xml:space="preserve">de noventa (90) días a partir de la fecha de cierre del proceso de selección -entrega de propuestas-. </w:t>
      </w:r>
    </w:p>
    <w:p w14:paraId="7F507FC2" w14:textId="77777777" w:rsidR="005A0259" w:rsidRPr="007F1712" w:rsidRDefault="005A0259" w:rsidP="005A0259">
      <w:pPr>
        <w:jc w:val="both"/>
      </w:pPr>
    </w:p>
    <w:p w14:paraId="4E4240FE" w14:textId="292016B6" w:rsidR="005A0259" w:rsidRPr="007F1712" w:rsidRDefault="005A0259" w:rsidP="005A0259">
      <w:pPr>
        <w:jc w:val="both"/>
        <w:rPr>
          <w:b/>
          <w:bCs/>
        </w:rPr>
      </w:pPr>
      <w:r w:rsidRPr="007F1712">
        <w:rPr>
          <w:b/>
          <w:bCs/>
        </w:rPr>
        <w:t xml:space="preserve">GARANTÍA DE CUMPLIMIENTO: </w:t>
      </w:r>
    </w:p>
    <w:p w14:paraId="5EC43281" w14:textId="3C3162D8" w:rsidR="005A0259" w:rsidRDefault="005A0259" w:rsidP="005A0259">
      <w:pPr>
        <w:jc w:val="both"/>
      </w:pPr>
    </w:p>
    <w:p w14:paraId="04F36986" w14:textId="77777777" w:rsidR="00B70AD2" w:rsidRDefault="00B70AD2" w:rsidP="00B70AD2">
      <w:pPr>
        <w:autoSpaceDE w:val="0"/>
        <w:autoSpaceDN w:val="0"/>
        <w:adjustRightInd w:val="0"/>
        <w:jc w:val="both"/>
        <w:rPr>
          <w:rFonts w:eastAsiaTheme="minorHAnsi"/>
          <w:b/>
          <w:bCs/>
          <w:lang w:eastAsia="en-US"/>
        </w:rPr>
      </w:pPr>
      <w:r w:rsidRPr="007F1712">
        <w:rPr>
          <w:rFonts w:eastAsiaTheme="minorHAnsi"/>
          <w:b/>
          <w:bCs/>
          <w:lang w:eastAsia="en-US"/>
        </w:rPr>
        <w:t>NOTA: La garantía de CUMPLIMIENTO deberá constituirse de la siguiente manera:</w:t>
      </w:r>
    </w:p>
    <w:p w14:paraId="0923F57A" w14:textId="77777777" w:rsidR="00B70AD2" w:rsidRPr="007F1712" w:rsidRDefault="00B70AD2" w:rsidP="00B70AD2">
      <w:pPr>
        <w:autoSpaceDE w:val="0"/>
        <w:autoSpaceDN w:val="0"/>
        <w:adjustRightInd w:val="0"/>
        <w:jc w:val="both"/>
        <w:rPr>
          <w:rFonts w:eastAsiaTheme="minorHAnsi"/>
          <w:lang w:eastAsia="en-US"/>
        </w:rPr>
      </w:pPr>
      <w:r w:rsidRPr="007F1712">
        <w:rPr>
          <w:rFonts w:eastAsiaTheme="minorHAnsi"/>
          <w:b/>
          <w:bCs/>
          <w:lang w:eastAsia="en-US"/>
        </w:rPr>
        <w:t xml:space="preserve">Tomador: </w:t>
      </w:r>
      <w:r w:rsidRPr="007F1712">
        <w:rPr>
          <w:rFonts w:eastAsiaTheme="minorHAnsi"/>
          <w:lang w:eastAsia="en-US"/>
        </w:rPr>
        <w:t>Contratista.</w:t>
      </w:r>
    </w:p>
    <w:p w14:paraId="438CFAD9" w14:textId="77777777" w:rsidR="00B70AD2" w:rsidRPr="007F1712" w:rsidRDefault="00B70AD2" w:rsidP="00B70AD2">
      <w:pPr>
        <w:autoSpaceDE w:val="0"/>
        <w:autoSpaceDN w:val="0"/>
        <w:adjustRightInd w:val="0"/>
        <w:jc w:val="both"/>
        <w:rPr>
          <w:rFonts w:eastAsiaTheme="minorHAnsi"/>
          <w:lang w:eastAsia="en-US"/>
        </w:rPr>
      </w:pPr>
      <w:r w:rsidRPr="007F1712">
        <w:rPr>
          <w:rFonts w:eastAsiaTheme="minorHAnsi"/>
          <w:b/>
          <w:bCs/>
          <w:lang w:eastAsia="en-US"/>
        </w:rPr>
        <w:t xml:space="preserve">Asegurado: </w:t>
      </w:r>
      <w:r w:rsidRPr="007F1712">
        <w:rPr>
          <w:rFonts w:eastAsiaTheme="minorHAnsi"/>
          <w:bCs/>
          <w:lang w:eastAsia="en-US"/>
        </w:rPr>
        <w:t>El Contratista y el</w:t>
      </w:r>
      <w:r w:rsidRPr="007F1712">
        <w:rPr>
          <w:rFonts w:eastAsiaTheme="minorHAnsi"/>
          <w:lang w:eastAsia="en-US"/>
        </w:rPr>
        <w:t xml:space="preserve"> INSTITUTO DE DEPORTES Y RECREACIÓN DE MEDELLÍN - INDER Medellín.</w:t>
      </w:r>
    </w:p>
    <w:p w14:paraId="12803326" w14:textId="77777777" w:rsidR="00B70AD2" w:rsidRPr="007F1712" w:rsidRDefault="00B70AD2" w:rsidP="00B70AD2">
      <w:pPr>
        <w:autoSpaceDE w:val="0"/>
        <w:autoSpaceDN w:val="0"/>
        <w:adjustRightInd w:val="0"/>
        <w:jc w:val="both"/>
        <w:rPr>
          <w:rFonts w:eastAsiaTheme="minorHAnsi"/>
          <w:lang w:eastAsia="en-US"/>
        </w:rPr>
      </w:pPr>
      <w:r w:rsidRPr="007F1712">
        <w:rPr>
          <w:rFonts w:eastAsiaTheme="minorHAnsi"/>
          <w:b/>
          <w:bCs/>
          <w:lang w:eastAsia="en-US"/>
        </w:rPr>
        <w:t>Beneficiarios:</w:t>
      </w:r>
      <w:r w:rsidRPr="007F1712">
        <w:rPr>
          <w:rFonts w:eastAsiaTheme="minorHAnsi"/>
          <w:lang w:eastAsia="en-US"/>
        </w:rPr>
        <w:t xml:space="preserve"> El INSTITUTO DE DEPORTES Y</w:t>
      </w:r>
      <w:r w:rsidRPr="007F1712">
        <w:t xml:space="preserve"> </w:t>
      </w:r>
      <w:r w:rsidRPr="007F1712">
        <w:rPr>
          <w:rFonts w:eastAsiaTheme="minorHAnsi"/>
          <w:lang w:eastAsia="en-US"/>
        </w:rPr>
        <w:t>RECREACIÓN DE MEDELLÍN - INDER Medellín.</w:t>
      </w:r>
    </w:p>
    <w:p w14:paraId="4DA9C4E5" w14:textId="77777777" w:rsidR="00B70AD2" w:rsidRPr="007F1712" w:rsidRDefault="00B70AD2" w:rsidP="005A0259">
      <w:pPr>
        <w:jc w:val="both"/>
      </w:pPr>
    </w:p>
    <w:tbl>
      <w:tblPr>
        <w:tblStyle w:val="Tablaconcuadrcula"/>
        <w:tblW w:w="0" w:type="auto"/>
        <w:tblLook w:val="04A0" w:firstRow="1" w:lastRow="0" w:firstColumn="1" w:lastColumn="0" w:noHBand="0" w:noVBand="1"/>
      </w:tblPr>
      <w:tblGrid>
        <w:gridCol w:w="3017"/>
        <w:gridCol w:w="3009"/>
        <w:gridCol w:w="2993"/>
      </w:tblGrid>
      <w:tr w:rsidR="00EC2F78" w:rsidRPr="00EC2F78" w14:paraId="48F08DF6" w14:textId="77777777" w:rsidTr="00677064">
        <w:tc>
          <w:tcPr>
            <w:tcW w:w="3081" w:type="dxa"/>
          </w:tcPr>
          <w:p w14:paraId="1E03C355" w14:textId="77777777" w:rsidR="00EC2F78" w:rsidRPr="00EC2F78" w:rsidRDefault="00EC2F78" w:rsidP="00677064">
            <w:pPr>
              <w:ind w:right="8"/>
              <w:jc w:val="both"/>
              <w:rPr>
                <w:rFonts w:ascii="Arial" w:hAnsi="Arial" w:cs="Arial"/>
                <w:lang w:val="es-ES"/>
              </w:rPr>
            </w:pPr>
            <w:r w:rsidRPr="00EC2F78">
              <w:rPr>
                <w:rFonts w:ascii="Arial" w:hAnsi="Arial" w:cs="Arial"/>
                <w:lang w:val="es-ES"/>
              </w:rPr>
              <w:t>GARANTÍA</w:t>
            </w:r>
          </w:p>
        </w:tc>
        <w:tc>
          <w:tcPr>
            <w:tcW w:w="3081" w:type="dxa"/>
          </w:tcPr>
          <w:p w14:paraId="1169463C" w14:textId="77777777" w:rsidR="00EC2F78" w:rsidRPr="00EC2F78" w:rsidRDefault="00EC2F78" w:rsidP="00677064">
            <w:pPr>
              <w:tabs>
                <w:tab w:val="left" w:pos="936"/>
              </w:tabs>
              <w:ind w:right="8"/>
              <w:rPr>
                <w:rFonts w:ascii="Arial" w:hAnsi="Arial" w:cs="Arial"/>
                <w:lang w:val="es-ES"/>
              </w:rPr>
            </w:pPr>
            <w:r w:rsidRPr="00EC2F78">
              <w:rPr>
                <w:rFonts w:ascii="Arial" w:hAnsi="Arial" w:cs="Arial"/>
              </w:rPr>
              <w:t>VALOR O PORCENTAJE MINIMO</w:t>
            </w:r>
          </w:p>
        </w:tc>
        <w:tc>
          <w:tcPr>
            <w:tcW w:w="3082" w:type="dxa"/>
          </w:tcPr>
          <w:p w14:paraId="0EB821AC" w14:textId="77777777" w:rsidR="00EC2F78" w:rsidRPr="00EC2F78" w:rsidRDefault="00EC2F78" w:rsidP="00677064">
            <w:pPr>
              <w:ind w:right="8"/>
              <w:jc w:val="both"/>
              <w:rPr>
                <w:rFonts w:ascii="Arial" w:hAnsi="Arial" w:cs="Arial"/>
                <w:lang w:val="es-ES"/>
              </w:rPr>
            </w:pPr>
            <w:r w:rsidRPr="00EC2F78">
              <w:rPr>
                <w:rFonts w:ascii="Arial" w:hAnsi="Arial" w:cs="Arial"/>
              </w:rPr>
              <w:t>VIGENCIA MINIMA</w:t>
            </w:r>
          </w:p>
        </w:tc>
      </w:tr>
      <w:tr w:rsidR="00EC2F78" w:rsidRPr="00EC2F78" w14:paraId="4924ADE4" w14:textId="77777777" w:rsidTr="00677064">
        <w:tc>
          <w:tcPr>
            <w:tcW w:w="3081" w:type="dxa"/>
          </w:tcPr>
          <w:p w14:paraId="4F830556" w14:textId="77777777" w:rsidR="00EC2F78" w:rsidRPr="00EC2F78" w:rsidRDefault="00EC2F78" w:rsidP="00677064">
            <w:pPr>
              <w:ind w:right="8"/>
              <w:jc w:val="both"/>
              <w:rPr>
                <w:rFonts w:ascii="Arial" w:hAnsi="Arial" w:cs="Arial"/>
                <w:lang w:val="es-ES"/>
              </w:rPr>
            </w:pPr>
            <w:r w:rsidRPr="00EC2F78">
              <w:rPr>
                <w:rFonts w:ascii="Arial" w:hAnsi="Arial" w:cs="Arial"/>
              </w:rPr>
              <w:t>Cumplimiento del contrato</w:t>
            </w:r>
          </w:p>
        </w:tc>
        <w:tc>
          <w:tcPr>
            <w:tcW w:w="3081" w:type="dxa"/>
          </w:tcPr>
          <w:p w14:paraId="70708E74" w14:textId="77777777" w:rsidR="00EC2F78" w:rsidRPr="00EC2F78" w:rsidRDefault="00EC2F78" w:rsidP="00677064">
            <w:pPr>
              <w:ind w:right="8"/>
              <w:jc w:val="both"/>
              <w:rPr>
                <w:rFonts w:ascii="Arial" w:hAnsi="Arial" w:cs="Arial"/>
                <w:lang w:val="es-ES"/>
              </w:rPr>
            </w:pPr>
            <w:r w:rsidRPr="00EC2F78">
              <w:rPr>
                <w:rFonts w:ascii="Arial" w:hAnsi="Arial" w:cs="Arial"/>
              </w:rPr>
              <w:t>20% del valor del contrato</w:t>
            </w:r>
          </w:p>
        </w:tc>
        <w:tc>
          <w:tcPr>
            <w:tcW w:w="3082" w:type="dxa"/>
          </w:tcPr>
          <w:p w14:paraId="2915ECA8" w14:textId="77777777" w:rsidR="00EC2F78" w:rsidRPr="00EC2F78" w:rsidRDefault="00EC2F78" w:rsidP="00677064">
            <w:pPr>
              <w:ind w:right="8"/>
              <w:jc w:val="both"/>
              <w:rPr>
                <w:rFonts w:ascii="Arial" w:hAnsi="Arial" w:cs="Arial"/>
                <w:lang w:val="es-ES"/>
              </w:rPr>
            </w:pPr>
            <w:r w:rsidRPr="00EC2F78">
              <w:rPr>
                <w:rFonts w:ascii="Arial" w:hAnsi="Arial" w:cs="Arial"/>
              </w:rPr>
              <w:t>Por el plazo de ejecución del contrato y seis (6) meses más</w:t>
            </w:r>
          </w:p>
        </w:tc>
      </w:tr>
      <w:tr w:rsidR="00EC2F78" w:rsidRPr="00EC2F78" w14:paraId="15339071" w14:textId="77777777" w:rsidTr="00677064">
        <w:tc>
          <w:tcPr>
            <w:tcW w:w="3081" w:type="dxa"/>
          </w:tcPr>
          <w:p w14:paraId="1F2FDAE6" w14:textId="77777777" w:rsidR="00EC2F78" w:rsidRPr="00EC2F78" w:rsidRDefault="00EC2F78" w:rsidP="00677064">
            <w:pPr>
              <w:ind w:right="8"/>
              <w:jc w:val="both"/>
              <w:rPr>
                <w:rFonts w:ascii="Arial" w:hAnsi="Arial" w:cs="Arial"/>
                <w:lang w:val="es-ES"/>
              </w:rPr>
            </w:pPr>
            <w:r w:rsidRPr="00EC2F78">
              <w:rPr>
                <w:rFonts w:ascii="Arial" w:hAnsi="Arial" w:cs="Arial"/>
              </w:rPr>
              <w:t>Calidad de los bienes</w:t>
            </w:r>
          </w:p>
        </w:tc>
        <w:tc>
          <w:tcPr>
            <w:tcW w:w="3081" w:type="dxa"/>
          </w:tcPr>
          <w:p w14:paraId="09ED5F95" w14:textId="77777777" w:rsidR="00EC2F78" w:rsidRPr="00EC2F78" w:rsidRDefault="00EC2F78" w:rsidP="00677064">
            <w:pPr>
              <w:ind w:right="8"/>
              <w:jc w:val="both"/>
              <w:rPr>
                <w:rFonts w:ascii="Arial" w:hAnsi="Arial" w:cs="Arial"/>
                <w:lang w:val="es-ES"/>
              </w:rPr>
            </w:pPr>
            <w:r w:rsidRPr="00EC2F78">
              <w:rPr>
                <w:rFonts w:ascii="Arial" w:hAnsi="Arial" w:cs="Arial"/>
              </w:rPr>
              <w:t>20% del valor del contrato</w:t>
            </w:r>
          </w:p>
        </w:tc>
        <w:tc>
          <w:tcPr>
            <w:tcW w:w="3082" w:type="dxa"/>
          </w:tcPr>
          <w:p w14:paraId="7278892E" w14:textId="77777777" w:rsidR="00EC2F78" w:rsidRPr="00EC2F78" w:rsidRDefault="00EC2F78" w:rsidP="00677064">
            <w:pPr>
              <w:ind w:right="8"/>
              <w:jc w:val="both"/>
              <w:rPr>
                <w:rFonts w:ascii="Arial" w:hAnsi="Arial" w:cs="Arial"/>
                <w:lang w:val="es-ES"/>
              </w:rPr>
            </w:pPr>
            <w:r w:rsidRPr="00EC2F78">
              <w:rPr>
                <w:rFonts w:ascii="Arial" w:hAnsi="Arial" w:cs="Arial"/>
              </w:rPr>
              <w:t>Por el plazo de ejecución del contrato y seis (6) meses más</w:t>
            </w:r>
          </w:p>
        </w:tc>
      </w:tr>
      <w:tr w:rsidR="00EC2F78" w:rsidRPr="00EC2F78" w14:paraId="5160E731" w14:textId="77777777" w:rsidTr="00677064">
        <w:tc>
          <w:tcPr>
            <w:tcW w:w="3081" w:type="dxa"/>
          </w:tcPr>
          <w:p w14:paraId="7638F3B9" w14:textId="77777777" w:rsidR="00EC2F78" w:rsidRPr="00EC2F78" w:rsidRDefault="00EC2F78" w:rsidP="00677064">
            <w:pPr>
              <w:ind w:right="8"/>
              <w:jc w:val="both"/>
              <w:rPr>
                <w:rFonts w:ascii="Arial" w:hAnsi="Arial" w:cs="Arial"/>
                <w:lang w:val="es-ES"/>
              </w:rPr>
            </w:pPr>
            <w:r w:rsidRPr="00EC2F78">
              <w:rPr>
                <w:rFonts w:ascii="Arial" w:hAnsi="Arial" w:cs="Arial"/>
              </w:rPr>
              <w:t>Seriedad de la oferta</w:t>
            </w:r>
          </w:p>
        </w:tc>
        <w:tc>
          <w:tcPr>
            <w:tcW w:w="3081" w:type="dxa"/>
          </w:tcPr>
          <w:p w14:paraId="01EAF4A6" w14:textId="77777777" w:rsidR="00EC2F78" w:rsidRPr="00EC2F78" w:rsidRDefault="00EC2F78" w:rsidP="00677064">
            <w:pPr>
              <w:ind w:right="8"/>
              <w:jc w:val="both"/>
              <w:rPr>
                <w:rFonts w:ascii="Arial" w:hAnsi="Arial" w:cs="Arial"/>
                <w:lang w:val="es-ES"/>
              </w:rPr>
            </w:pPr>
            <w:r w:rsidRPr="00EC2F78">
              <w:rPr>
                <w:rFonts w:ascii="Arial" w:hAnsi="Arial" w:cs="Arial"/>
              </w:rPr>
              <w:t>10% del valor del presupuesto oficial</w:t>
            </w:r>
          </w:p>
        </w:tc>
        <w:tc>
          <w:tcPr>
            <w:tcW w:w="3082" w:type="dxa"/>
          </w:tcPr>
          <w:p w14:paraId="2DB84246" w14:textId="77777777" w:rsidR="00EC2F78" w:rsidRPr="00EC2F78" w:rsidRDefault="00EC2F78" w:rsidP="00677064">
            <w:pPr>
              <w:ind w:right="8"/>
              <w:jc w:val="both"/>
              <w:rPr>
                <w:rFonts w:ascii="Arial" w:hAnsi="Arial" w:cs="Arial"/>
                <w:lang w:val="es-ES"/>
              </w:rPr>
            </w:pPr>
            <w:r w:rsidRPr="00EC2F78">
              <w:rPr>
                <w:rFonts w:ascii="Arial" w:hAnsi="Arial" w:cs="Arial"/>
                <w:lang w:val="es-ES"/>
              </w:rPr>
              <w:t>Desde la fecha y hora del cierre</w:t>
            </w:r>
          </w:p>
          <w:p w14:paraId="10D3333A" w14:textId="77777777" w:rsidR="00EC2F78" w:rsidRPr="00EC2F78" w:rsidRDefault="00EC2F78" w:rsidP="00677064">
            <w:pPr>
              <w:ind w:right="8"/>
              <w:jc w:val="both"/>
              <w:rPr>
                <w:rFonts w:ascii="Arial" w:hAnsi="Arial" w:cs="Arial"/>
                <w:lang w:val="es-ES"/>
              </w:rPr>
            </w:pPr>
            <w:r w:rsidRPr="00EC2F78">
              <w:rPr>
                <w:rFonts w:ascii="Arial" w:hAnsi="Arial" w:cs="Arial"/>
                <w:lang w:val="es-ES"/>
              </w:rPr>
              <w:t>del presente proceso y hasta la</w:t>
            </w:r>
          </w:p>
          <w:p w14:paraId="1161009B" w14:textId="77777777" w:rsidR="00EC2F78" w:rsidRPr="00EC2F78" w:rsidRDefault="00EC2F78" w:rsidP="00677064">
            <w:pPr>
              <w:ind w:right="8"/>
              <w:jc w:val="both"/>
              <w:rPr>
                <w:rFonts w:ascii="Arial" w:hAnsi="Arial" w:cs="Arial"/>
                <w:lang w:val="es-ES"/>
              </w:rPr>
            </w:pPr>
            <w:r w:rsidRPr="00EC2F78">
              <w:rPr>
                <w:rFonts w:ascii="Arial" w:hAnsi="Arial" w:cs="Arial"/>
                <w:lang w:val="es-ES"/>
              </w:rPr>
              <w:t>aprobación de la garantía</w:t>
            </w:r>
          </w:p>
        </w:tc>
      </w:tr>
      <w:tr w:rsidR="00EC2F78" w:rsidRPr="00EC2F78" w14:paraId="3E784653" w14:textId="77777777" w:rsidTr="00677064">
        <w:tc>
          <w:tcPr>
            <w:tcW w:w="3081" w:type="dxa"/>
          </w:tcPr>
          <w:p w14:paraId="0D921513" w14:textId="77777777" w:rsidR="00EC2F78" w:rsidRPr="00EC2F78" w:rsidRDefault="00EC2F78" w:rsidP="00677064">
            <w:pPr>
              <w:ind w:right="8"/>
              <w:jc w:val="both"/>
              <w:rPr>
                <w:rFonts w:ascii="Arial" w:hAnsi="Arial" w:cs="Arial"/>
                <w:lang w:val="es-ES"/>
              </w:rPr>
            </w:pPr>
            <w:r w:rsidRPr="00EC2F78">
              <w:rPr>
                <w:rFonts w:ascii="Arial" w:hAnsi="Arial" w:cs="Arial"/>
              </w:rPr>
              <w:t>Pago de salarios, prestaciones sociales legales e indemnizaciones laborales</w:t>
            </w:r>
          </w:p>
        </w:tc>
        <w:tc>
          <w:tcPr>
            <w:tcW w:w="3081" w:type="dxa"/>
          </w:tcPr>
          <w:p w14:paraId="383F3E50" w14:textId="77777777" w:rsidR="00EC2F78" w:rsidRPr="00EC2F78" w:rsidRDefault="00EC2F78" w:rsidP="00677064">
            <w:pPr>
              <w:ind w:right="8"/>
              <w:jc w:val="both"/>
              <w:rPr>
                <w:rFonts w:ascii="Arial" w:hAnsi="Arial" w:cs="Arial"/>
                <w:lang w:val="es-ES"/>
              </w:rPr>
            </w:pPr>
            <w:r w:rsidRPr="00EC2F78">
              <w:rPr>
                <w:rFonts w:ascii="Arial" w:hAnsi="Arial" w:cs="Arial"/>
              </w:rPr>
              <w:t>20% del valor del contrato</w:t>
            </w:r>
          </w:p>
        </w:tc>
        <w:tc>
          <w:tcPr>
            <w:tcW w:w="3082" w:type="dxa"/>
          </w:tcPr>
          <w:p w14:paraId="6D4656AE" w14:textId="77777777" w:rsidR="00EC2F78" w:rsidRPr="00EC2F78" w:rsidRDefault="00EC2F78" w:rsidP="00677064">
            <w:pPr>
              <w:ind w:right="8"/>
              <w:jc w:val="both"/>
              <w:rPr>
                <w:rFonts w:ascii="Arial" w:hAnsi="Arial" w:cs="Arial"/>
                <w:lang w:val="es-ES"/>
              </w:rPr>
            </w:pPr>
            <w:r w:rsidRPr="00EC2F78">
              <w:rPr>
                <w:rFonts w:ascii="Arial" w:hAnsi="Arial" w:cs="Arial"/>
              </w:rPr>
              <w:t>por el plazo del contrato y tres (3) años más</w:t>
            </w:r>
          </w:p>
        </w:tc>
      </w:tr>
    </w:tbl>
    <w:p w14:paraId="56FA8A97" w14:textId="77777777" w:rsidR="00B70AD2" w:rsidRPr="007F1712" w:rsidRDefault="00B70AD2" w:rsidP="005A0259">
      <w:pPr>
        <w:jc w:val="both"/>
        <w:rPr>
          <w:b/>
          <w:bCs/>
        </w:rPr>
      </w:pPr>
    </w:p>
    <w:p w14:paraId="2E266A07" w14:textId="77777777" w:rsidR="005A0259" w:rsidRPr="007F1712" w:rsidRDefault="005A0259" w:rsidP="005A0259">
      <w:pPr>
        <w:tabs>
          <w:tab w:val="left" w:pos="284"/>
        </w:tabs>
        <w:jc w:val="both"/>
      </w:pPr>
    </w:p>
    <w:p w14:paraId="36B46479" w14:textId="4570BCE5" w:rsidR="00B80058" w:rsidRPr="00E243D0" w:rsidRDefault="00B80058" w:rsidP="005A0259">
      <w:pPr>
        <w:ind w:right="8"/>
        <w:jc w:val="both"/>
      </w:pPr>
      <w:r w:rsidRPr="00E243D0">
        <w:rPr>
          <w:b/>
          <w:color w:val="0D0D0D"/>
        </w:rPr>
        <w:t xml:space="preserve">CLÁUSULA </w:t>
      </w:r>
      <w:r w:rsidR="00056DF7">
        <w:rPr>
          <w:b/>
        </w:rPr>
        <w:t>DÉCIMA CUARTA</w:t>
      </w:r>
      <w:r w:rsidRPr="00E243D0">
        <w:rPr>
          <w:b/>
        </w:rPr>
        <w:t>. MULTAS:</w:t>
      </w:r>
      <w:r w:rsidRPr="00E243D0">
        <w:t xml:space="preserve"> En los eventos en que El Contratista incurra en mora o</w:t>
      </w:r>
      <w:r w:rsidRPr="00E243D0">
        <w:rPr>
          <w:spacing w:val="1"/>
        </w:rPr>
        <w:t xml:space="preserve"> </w:t>
      </w:r>
      <w:r w:rsidRPr="00E243D0">
        <w:t>incumplimiento</w:t>
      </w:r>
      <w:r w:rsidRPr="00E243D0">
        <w:rPr>
          <w:spacing w:val="-6"/>
        </w:rPr>
        <w:t xml:space="preserve"> </w:t>
      </w:r>
      <w:r w:rsidRPr="00E243D0">
        <w:t>de</w:t>
      </w:r>
      <w:r w:rsidRPr="00E243D0">
        <w:rPr>
          <w:spacing w:val="-9"/>
        </w:rPr>
        <w:t xml:space="preserve"> </w:t>
      </w:r>
      <w:r w:rsidRPr="00E243D0">
        <w:t>las</w:t>
      </w:r>
      <w:r w:rsidRPr="00E243D0">
        <w:rPr>
          <w:spacing w:val="-5"/>
        </w:rPr>
        <w:t xml:space="preserve"> </w:t>
      </w:r>
      <w:r w:rsidRPr="00E243D0">
        <w:t>obligaciones</w:t>
      </w:r>
      <w:r w:rsidRPr="00E243D0">
        <w:rPr>
          <w:spacing w:val="-9"/>
        </w:rPr>
        <w:t xml:space="preserve"> </w:t>
      </w:r>
      <w:r w:rsidRPr="00E243D0">
        <w:t>que</w:t>
      </w:r>
      <w:r w:rsidRPr="00E243D0">
        <w:rPr>
          <w:spacing w:val="-9"/>
        </w:rPr>
        <w:t xml:space="preserve"> </w:t>
      </w:r>
      <w:r w:rsidRPr="00E243D0">
        <w:t>por</w:t>
      </w:r>
      <w:r w:rsidRPr="00E243D0">
        <w:rPr>
          <w:spacing w:val="-7"/>
        </w:rPr>
        <w:t xml:space="preserve"> </w:t>
      </w:r>
      <w:r w:rsidRPr="00E243D0">
        <w:t>este</w:t>
      </w:r>
      <w:r w:rsidRPr="00E243D0">
        <w:rPr>
          <w:spacing w:val="-6"/>
        </w:rPr>
        <w:t xml:space="preserve"> </w:t>
      </w:r>
      <w:r w:rsidRPr="00E243D0">
        <w:t>contrato</w:t>
      </w:r>
      <w:r w:rsidRPr="00E243D0">
        <w:rPr>
          <w:spacing w:val="-5"/>
        </w:rPr>
        <w:t xml:space="preserve"> </w:t>
      </w:r>
      <w:r w:rsidRPr="00E243D0">
        <w:t>adquiere,</w:t>
      </w:r>
      <w:r w:rsidRPr="00E243D0">
        <w:rPr>
          <w:spacing w:val="-8"/>
        </w:rPr>
        <w:t xml:space="preserve"> </w:t>
      </w:r>
      <w:r w:rsidRPr="00E243D0">
        <w:t>se</w:t>
      </w:r>
      <w:r w:rsidRPr="00E243D0">
        <w:rPr>
          <w:spacing w:val="-6"/>
        </w:rPr>
        <w:t xml:space="preserve"> </w:t>
      </w:r>
      <w:r w:rsidRPr="00E243D0">
        <w:t>le</w:t>
      </w:r>
      <w:r w:rsidRPr="00E243D0">
        <w:rPr>
          <w:spacing w:val="-5"/>
        </w:rPr>
        <w:t xml:space="preserve"> </w:t>
      </w:r>
      <w:r w:rsidRPr="00E243D0">
        <w:t>aplicará</w:t>
      </w:r>
      <w:r w:rsidRPr="00E243D0">
        <w:rPr>
          <w:spacing w:val="-6"/>
        </w:rPr>
        <w:t xml:space="preserve"> </w:t>
      </w:r>
      <w:r w:rsidRPr="00E243D0">
        <w:t>una</w:t>
      </w:r>
      <w:r w:rsidRPr="00E243D0">
        <w:rPr>
          <w:spacing w:val="-9"/>
        </w:rPr>
        <w:t xml:space="preserve"> </w:t>
      </w:r>
      <w:r w:rsidRPr="00E243D0">
        <w:t>multa</w:t>
      </w:r>
      <w:r w:rsidRPr="00E243D0">
        <w:rPr>
          <w:spacing w:val="-58"/>
        </w:rPr>
        <w:t xml:space="preserve"> </w:t>
      </w:r>
      <w:r w:rsidRPr="00E243D0">
        <w:t>del uno por mil (1X1000) del valor total del contrato. En caso de que el contratista incurra</w:t>
      </w:r>
      <w:r w:rsidRPr="00E243D0">
        <w:rPr>
          <w:spacing w:val="1"/>
        </w:rPr>
        <w:t xml:space="preserve"> </w:t>
      </w:r>
      <w:r w:rsidRPr="00E243D0">
        <w:t xml:space="preserve">en una de las causales de multa, éste autoriza al INDER para descontar el valor de </w:t>
      </w:r>
      <w:proofErr w:type="gramStart"/>
      <w:r w:rsidRPr="00E243D0">
        <w:t>la</w:t>
      </w:r>
      <w:r w:rsidRPr="00E243D0">
        <w:rPr>
          <w:spacing w:val="1"/>
        </w:rPr>
        <w:t xml:space="preserve"> </w:t>
      </w:r>
      <w:r w:rsidRPr="00E243D0">
        <w:t>misma</w:t>
      </w:r>
      <w:proofErr w:type="gramEnd"/>
      <w:r w:rsidRPr="00E243D0">
        <w:t>, la cual se tomará directamente de cualquier suma que se le adeude, sin perjuicio</w:t>
      </w:r>
      <w:r w:rsidRPr="00E243D0">
        <w:rPr>
          <w:spacing w:val="1"/>
        </w:rPr>
        <w:t xml:space="preserve"> </w:t>
      </w:r>
      <w:r w:rsidRPr="00E243D0">
        <w:t>de</w:t>
      </w:r>
      <w:r w:rsidRPr="00E243D0">
        <w:rPr>
          <w:spacing w:val="-12"/>
        </w:rPr>
        <w:t xml:space="preserve"> </w:t>
      </w:r>
      <w:r w:rsidRPr="00E243D0">
        <w:t>hacer</w:t>
      </w:r>
      <w:r w:rsidRPr="00E243D0">
        <w:rPr>
          <w:spacing w:val="-9"/>
        </w:rPr>
        <w:t xml:space="preserve"> </w:t>
      </w:r>
      <w:r w:rsidRPr="00E243D0">
        <w:t>efectiva</w:t>
      </w:r>
      <w:r w:rsidRPr="00E243D0">
        <w:rPr>
          <w:spacing w:val="-10"/>
        </w:rPr>
        <w:t xml:space="preserve"> </w:t>
      </w:r>
      <w:r w:rsidRPr="00E243D0">
        <w:t>la</w:t>
      </w:r>
      <w:r w:rsidRPr="00E243D0">
        <w:rPr>
          <w:spacing w:val="-10"/>
        </w:rPr>
        <w:t xml:space="preserve"> </w:t>
      </w:r>
      <w:r w:rsidRPr="00E243D0">
        <w:t>cláusula</w:t>
      </w:r>
      <w:r w:rsidRPr="00E243D0">
        <w:rPr>
          <w:spacing w:val="-11"/>
        </w:rPr>
        <w:t xml:space="preserve"> </w:t>
      </w:r>
      <w:r w:rsidRPr="00E243D0">
        <w:t>penal</w:t>
      </w:r>
      <w:r w:rsidRPr="00E243D0">
        <w:rPr>
          <w:spacing w:val="-11"/>
        </w:rPr>
        <w:t xml:space="preserve"> </w:t>
      </w:r>
      <w:r w:rsidRPr="00E243D0">
        <w:t>o</w:t>
      </w:r>
      <w:r w:rsidRPr="00E243D0">
        <w:rPr>
          <w:spacing w:val="-10"/>
        </w:rPr>
        <w:t xml:space="preserve"> </w:t>
      </w:r>
      <w:r w:rsidRPr="00E243D0">
        <w:t>la</w:t>
      </w:r>
      <w:r w:rsidRPr="00E243D0">
        <w:rPr>
          <w:spacing w:val="-10"/>
        </w:rPr>
        <w:t xml:space="preserve"> </w:t>
      </w:r>
      <w:r w:rsidRPr="00E243D0">
        <w:t>garantía</w:t>
      </w:r>
      <w:r w:rsidRPr="00E243D0">
        <w:rPr>
          <w:spacing w:val="-11"/>
        </w:rPr>
        <w:t xml:space="preserve"> </w:t>
      </w:r>
      <w:r w:rsidRPr="00E243D0">
        <w:t>de</w:t>
      </w:r>
      <w:r w:rsidRPr="00E243D0">
        <w:rPr>
          <w:spacing w:val="-11"/>
        </w:rPr>
        <w:t xml:space="preserve"> </w:t>
      </w:r>
      <w:r w:rsidRPr="00E243D0">
        <w:t>cumplimiento</w:t>
      </w:r>
      <w:r w:rsidRPr="00E243D0">
        <w:rPr>
          <w:spacing w:val="-10"/>
        </w:rPr>
        <w:t xml:space="preserve"> </w:t>
      </w:r>
      <w:r w:rsidRPr="00E243D0">
        <w:t>del</w:t>
      </w:r>
      <w:r w:rsidRPr="00E243D0">
        <w:rPr>
          <w:spacing w:val="-11"/>
        </w:rPr>
        <w:t xml:space="preserve"> </w:t>
      </w:r>
      <w:r w:rsidRPr="00E243D0">
        <w:t>contrato.</w:t>
      </w:r>
      <w:r w:rsidRPr="00E243D0">
        <w:rPr>
          <w:spacing w:val="-10"/>
        </w:rPr>
        <w:t xml:space="preserve"> </w:t>
      </w:r>
      <w:r w:rsidRPr="00E243D0">
        <w:t>Esta</w:t>
      </w:r>
      <w:r w:rsidRPr="00E243D0">
        <w:rPr>
          <w:spacing w:val="-13"/>
        </w:rPr>
        <w:t xml:space="preserve"> </w:t>
      </w:r>
      <w:r w:rsidRPr="00E243D0">
        <w:t>decisión</w:t>
      </w:r>
      <w:r w:rsidRPr="00E243D0">
        <w:rPr>
          <w:spacing w:val="-58"/>
        </w:rPr>
        <w:t xml:space="preserve"> </w:t>
      </w:r>
      <w:r w:rsidRPr="00E243D0">
        <w:t xml:space="preserve">en acto administrativo </w:t>
      </w:r>
      <w:proofErr w:type="gramStart"/>
      <w:r w:rsidRPr="00E243D0">
        <w:t>motivado,</w:t>
      </w:r>
      <w:proofErr w:type="gramEnd"/>
      <w:r w:rsidRPr="00E243D0">
        <w:t xml:space="preserve"> deberá estar precedida de audiencia del afectado que</w:t>
      </w:r>
      <w:r w:rsidRPr="00E243D0">
        <w:rPr>
          <w:spacing w:val="1"/>
        </w:rPr>
        <w:t xml:space="preserve"> </w:t>
      </w:r>
      <w:r w:rsidRPr="00E243D0">
        <w:t>deberá tener un procedimiento mínimo que garantice el derecho al debido proceso del</w:t>
      </w:r>
      <w:r w:rsidRPr="00E243D0">
        <w:rPr>
          <w:spacing w:val="1"/>
        </w:rPr>
        <w:t xml:space="preserve"> </w:t>
      </w:r>
      <w:r w:rsidRPr="00E243D0">
        <w:t>contratista y procede sólo mientras se halle pendiente la ejecución de las obligaciones a</w:t>
      </w:r>
      <w:r w:rsidRPr="00E243D0">
        <w:rPr>
          <w:spacing w:val="1"/>
        </w:rPr>
        <w:t xml:space="preserve"> </w:t>
      </w:r>
      <w:r w:rsidRPr="00E243D0">
        <w:rPr>
          <w:spacing w:val="-1"/>
        </w:rPr>
        <w:t>cargo</w:t>
      </w:r>
      <w:r w:rsidRPr="00E243D0">
        <w:rPr>
          <w:spacing w:val="-14"/>
        </w:rPr>
        <w:t xml:space="preserve"> </w:t>
      </w:r>
      <w:r w:rsidRPr="00E243D0">
        <w:rPr>
          <w:spacing w:val="-1"/>
        </w:rPr>
        <w:t>del</w:t>
      </w:r>
      <w:r w:rsidRPr="00E243D0">
        <w:rPr>
          <w:spacing w:val="-15"/>
        </w:rPr>
        <w:t xml:space="preserve"> </w:t>
      </w:r>
      <w:r w:rsidRPr="00E243D0">
        <w:rPr>
          <w:spacing w:val="-1"/>
        </w:rPr>
        <w:t>contratista.</w:t>
      </w:r>
      <w:r w:rsidRPr="00E243D0">
        <w:rPr>
          <w:spacing w:val="-12"/>
        </w:rPr>
        <w:t xml:space="preserve"> </w:t>
      </w:r>
      <w:r w:rsidRPr="00E243D0">
        <w:t>Así</w:t>
      </w:r>
      <w:r w:rsidRPr="00E243D0">
        <w:rPr>
          <w:spacing w:val="-17"/>
        </w:rPr>
        <w:t xml:space="preserve"> </w:t>
      </w:r>
      <w:r w:rsidRPr="00E243D0">
        <w:t>mismo</w:t>
      </w:r>
      <w:r w:rsidRPr="00E243D0">
        <w:rPr>
          <w:spacing w:val="-17"/>
        </w:rPr>
        <w:t xml:space="preserve"> </w:t>
      </w:r>
      <w:r w:rsidRPr="00E243D0">
        <w:t>podrán</w:t>
      </w:r>
      <w:r w:rsidRPr="00E243D0">
        <w:rPr>
          <w:spacing w:val="-15"/>
        </w:rPr>
        <w:t xml:space="preserve"> </w:t>
      </w:r>
      <w:r w:rsidRPr="00E243D0">
        <w:t>declarar</w:t>
      </w:r>
      <w:r w:rsidRPr="00E243D0">
        <w:rPr>
          <w:spacing w:val="-15"/>
        </w:rPr>
        <w:t xml:space="preserve"> </w:t>
      </w:r>
      <w:r w:rsidRPr="00E243D0">
        <w:t>el</w:t>
      </w:r>
      <w:r w:rsidRPr="00E243D0">
        <w:rPr>
          <w:spacing w:val="-14"/>
        </w:rPr>
        <w:t xml:space="preserve"> </w:t>
      </w:r>
      <w:r w:rsidRPr="00E243D0">
        <w:t>incumplimiento</w:t>
      </w:r>
      <w:r w:rsidRPr="00E243D0">
        <w:rPr>
          <w:spacing w:val="-16"/>
        </w:rPr>
        <w:t xml:space="preserve"> </w:t>
      </w:r>
      <w:r w:rsidRPr="00E243D0">
        <w:t>con</w:t>
      </w:r>
      <w:r w:rsidRPr="00E243D0">
        <w:rPr>
          <w:spacing w:val="-14"/>
        </w:rPr>
        <w:t xml:space="preserve"> </w:t>
      </w:r>
      <w:r w:rsidRPr="00E243D0">
        <w:t>el</w:t>
      </w:r>
      <w:r w:rsidRPr="00E243D0">
        <w:rPr>
          <w:spacing w:val="-14"/>
        </w:rPr>
        <w:t xml:space="preserve"> </w:t>
      </w:r>
      <w:r w:rsidRPr="00E243D0">
        <w:t>propósito</w:t>
      </w:r>
      <w:r w:rsidRPr="00E243D0">
        <w:rPr>
          <w:spacing w:val="-14"/>
        </w:rPr>
        <w:t xml:space="preserve"> </w:t>
      </w:r>
      <w:r w:rsidRPr="00E243D0">
        <w:t>de</w:t>
      </w:r>
      <w:r w:rsidRPr="00E243D0">
        <w:rPr>
          <w:spacing w:val="-13"/>
        </w:rPr>
        <w:t xml:space="preserve"> </w:t>
      </w:r>
      <w:r w:rsidRPr="00E243D0">
        <w:t>hacer</w:t>
      </w:r>
      <w:r w:rsidRPr="00E243D0">
        <w:rPr>
          <w:spacing w:val="-59"/>
        </w:rPr>
        <w:t xml:space="preserve"> </w:t>
      </w:r>
      <w:r w:rsidRPr="00E243D0">
        <w:t>efectiva</w:t>
      </w:r>
      <w:r w:rsidRPr="00E243D0">
        <w:rPr>
          <w:spacing w:val="-6"/>
        </w:rPr>
        <w:t xml:space="preserve"> </w:t>
      </w:r>
      <w:r w:rsidRPr="00E243D0">
        <w:t>la</w:t>
      </w:r>
      <w:r w:rsidRPr="00E243D0">
        <w:rPr>
          <w:spacing w:val="-6"/>
        </w:rPr>
        <w:t xml:space="preserve"> </w:t>
      </w:r>
      <w:r w:rsidRPr="00E243D0">
        <w:t>cláusula</w:t>
      </w:r>
      <w:r w:rsidRPr="00E243D0">
        <w:rPr>
          <w:spacing w:val="-6"/>
        </w:rPr>
        <w:t xml:space="preserve"> </w:t>
      </w:r>
      <w:r w:rsidRPr="00E243D0">
        <w:t>penal</w:t>
      </w:r>
      <w:r w:rsidRPr="00E243D0">
        <w:rPr>
          <w:spacing w:val="-5"/>
        </w:rPr>
        <w:t xml:space="preserve"> </w:t>
      </w:r>
      <w:r w:rsidRPr="00E243D0">
        <w:t>pecuniaria</w:t>
      </w:r>
      <w:r w:rsidRPr="00E243D0">
        <w:rPr>
          <w:spacing w:val="-7"/>
        </w:rPr>
        <w:t xml:space="preserve"> </w:t>
      </w:r>
      <w:r w:rsidRPr="00E243D0">
        <w:t>incluida</w:t>
      </w:r>
      <w:r w:rsidRPr="00E243D0">
        <w:rPr>
          <w:spacing w:val="-6"/>
        </w:rPr>
        <w:t xml:space="preserve"> </w:t>
      </w:r>
      <w:r w:rsidRPr="00E243D0">
        <w:t>en</w:t>
      </w:r>
      <w:r w:rsidRPr="00E243D0">
        <w:rPr>
          <w:spacing w:val="-7"/>
        </w:rPr>
        <w:t xml:space="preserve"> </w:t>
      </w:r>
      <w:r w:rsidRPr="00E243D0">
        <w:t>el</w:t>
      </w:r>
      <w:r w:rsidRPr="00E243D0">
        <w:rPr>
          <w:spacing w:val="-7"/>
        </w:rPr>
        <w:t xml:space="preserve"> </w:t>
      </w:r>
      <w:r w:rsidRPr="00E243D0">
        <w:t>contrato.</w:t>
      </w:r>
      <w:r w:rsidRPr="00E243D0">
        <w:rPr>
          <w:spacing w:val="-4"/>
        </w:rPr>
        <w:t xml:space="preserve"> </w:t>
      </w:r>
      <w:r w:rsidRPr="00E243D0">
        <w:t>Si</w:t>
      </w:r>
      <w:r w:rsidRPr="00E243D0">
        <w:rPr>
          <w:spacing w:val="-7"/>
        </w:rPr>
        <w:t xml:space="preserve"> </w:t>
      </w:r>
      <w:r w:rsidRPr="00E243D0">
        <w:t>posteriormente</w:t>
      </w:r>
      <w:r w:rsidRPr="00E243D0">
        <w:rPr>
          <w:spacing w:val="-6"/>
        </w:rPr>
        <w:t xml:space="preserve"> </w:t>
      </w:r>
      <w:r w:rsidRPr="00E243D0">
        <w:t>el</w:t>
      </w:r>
      <w:r w:rsidRPr="00E243D0">
        <w:rPr>
          <w:spacing w:val="-6"/>
        </w:rPr>
        <w:t xml:space="preserve"> </w:t>
      </w:r>
      <w:r w:rsidRPr="00E243D0">
        <w:t>contratista</w:t>
      </w:r>
      <w:r w:rsidRPr="00E243D0">
        <w:rPr>
          <w:spacing w:val="-59"/>
        </w:rPr>
        <w:t xml:space="preserve"> </w:t>
      </w:r>
      <w:r w:rsidRPr="00E243D0">
        <w:t>acredita la existencia de situaciones que lo exoneren de responsabilidad y éstas son</w:t>
      </w:r>
      <w:r w:rsidRPr="00E243D0">
        <w:rPr>
          <w:spacing w:val="1"/>
        </w:rPr>
        <w:t xml:space="preserve"> </w:t>
      </w:r>
      <w:r w:rsidRPr="00E243D0">
        <w:t>aceptadas</w:t>
      </w:r>
      <w:r w:rsidRPr="00E243D0">
        <w:rPr>
          <w:spacing w:val="-2"/>
        </w:rPr>
        <w:t xml:space="preserve"> </w:t>
      </w:r>
      <w:r w:rsidRPr="00E243D0">
        <w:t>por</w:t>
      </w:r>
      <w:r w:rsidRPr="00E243D0">
        <w:rPr>
          <w:spacing w:val="-2"/>
        </w:rPr>
        <w:t xml:space="preserve"> </w:t>
      </w:r>
      <w:r w:rsidRPr="00E243D0">
        <w:t>El</w:t>
      </w:r>
      <w:r w:rsidRPr="00E243D0">
        <w:rPr>
          <w:spacing w:val="-1"/>
        </w:rPr>
        <w:t xml:space="preserve"> </w:t>
      </w:r>
      <w:r w:rsidRPr="00E243D0">
        <w:t>INDER,</w:t>
      </w:r>
      <w:r w:rsidRPr="00E243D0">
        <w:rPr>
          <w:spacing w:val="1"/>
        </w:rPr>
        <w:t xml:space="preserve"> </w:t>
      </w:r>
      <w:r w:rsidRPr="00E243D0">
        <w:t>habrá</w:t>
      </w:r>
      <w:r w:rsidRPr="00E243D0">
        <w:rPr>
          <w:spacing w:val="-1"/>
        </w:rPr>
        <w:t xml:space="preserve"> </w:t>
      </w:r>
      <w:r w:rsidRPr="00E243D0">
        <w:t>lugar</w:t>
      </w:r>
      <w:r w:rsidRPr="00E243D0">
        <w:rPr>
          <w:spacing w:val="-2"/>
        </w:rPr>
        <w:t xml:space="preserve"> </w:t>
      </w:r>
      <w:r w:rsidRPr="00E243D0">
        <w:t>a</w:t>
      </w:r>
      <w:r w:rsidRPr="00E243D0">
        <w:rPr>
          <w:spacing w:val="-1"/>
        </w:rPr>
        <w:t xml:space="preserve"> </w:t>
      </w:r>
      <w:r w:rsidRPr="00E243D0">
        <w:t>la</w:t>
      </w:r>
      <w:r w:rsidRPr="00E243D0">
        <w:rPr>
          <w:spacing w:val="-3"/>
        </w:rPr>
        <w:t xml:space="preserve"> </w:t>
      </w:r>
      <w:r w:rsidRPr="00E243D0">
        <w:t>entrega</w:t>
      </w:r>
      <w:r w:rsidRPr="00E243D0">
        <w:rPr>
          <w:spacing w:val="-1"/>
        </w:rPr>
        <w:t xml:space="preserve"> </w:t>
      </w:r>
      <w:r w:rsidRPr="00E243D0">
        <w:t>al</w:t>
      </w:r>
      <w:r w:rsidRPr="00E243D0">
        <w:rPr>
          <w:spacing w:val="-2"/>
        </w:rPr>
        <w:t xml:space="preserve"> </w:t>
      </w:r>
      <w:r w:rsidRPr="00E243D0">
        <w:t>contratista</w:t>
      </w:r>
      <w:r w:rsidRPr="00E243D0">
        <w:rPr>
          <w:spacing w:val="-1"/>
        </w:rPr>
        <w:t xml:space="preserve"> </w:t>
      </w:r>
      <w:r w:rsidRPr="00E243D0">
        <w:t>de</w:t>
      </w:r>
      <w:r w:rsidRPr="00E243D0">
        <w:rPr>
          <w:spacing w:val="-3"/>
        </w:rPr>
        <w:t xml:space="preserve"> </w:t>
      </w:r>
      <w:r w:rsidRPr="00E243D0">
        <w:t>los</w:t>
      </w:r>
      <w:r w:rsidRPr="00E243D0">
        <w:rPr>
          <w:spacing w:val="-2"/>
        </w:rPr>
        <w:t xml:space="preserve"> </w:t>
      </w:r>
      <w:r w:rsidRPr="00E243D0">
        <w:t>dineros deducidos.</w:t>
      </w:r>
    </w:p>
    <w:p w14:paraId="417F5890" w14:textId="77777777" w:rsidR="00B80058" w:rsidRPr="00E243D0" w:rsidRDefault="00B80058" w:rsidP="00B80058">
      <w:pPr>
        <w:pStyle w:val="Textoindependiente"/>
        <w:spacing w:before="1" w:after="0" w:line="276" w:lineRule="auto"/>
        <w:jc w:val="both"/>
        <w:rPr>
          <w:sz w:val="22"/>
          <w:szCs w:val="22"/>
        </w:rPr>
      </w:pPr>
    </w:p>
    <w:p w14:paraId="4D7567A6" w14:textId="5688FE8A" w:rsidR="00B80058" w:rsidRPr="00E243D0" w:rsidRDefault="00B80058" w:rsidP="00B80058">
      <w:pPr>
        <w:pStyle w:val="Textoindependiente"/>
        <w:spacing w:after="0" w:line="276" w:lineRule="auto"/>
        <w:ind w:right="115"/>
        <w:jc w:val="both"/>
        <w:rPr>
          <w:sz w:val="22"/>
          <w:szCs w:val="22"/>
        </w:rPr>
      </w:pPr>
      <w:r w:rsidRPr="00E243D0">
        <w:rPr>
          <w:b/>
          <w:color w:val="0D0D0D"/>
          <w:sz w:val="22"/>
          <w:szCs w:val="22"/>
        </w:rPr>
        <w:t>CLÁUSULA</w:t>
      </w:r>
      <w:r w:rsidRPr="00E243D0">
        <w:rPr>
          <w:b/>
          <w:color w:val="0D0D0D"/>
          <w:spacing w:val="9"/>
          <w:sz w:val="22"/>
          <w:szCs w:val="22"/>
        </w:rPr>
        <w:t xml:space="preserve"> </w:t>
      </w:r>
      <w:r w:rsidR="00056DF7">
        <w:rPr>
          <w:b/>
          <w:sz w:val="22"/>
          <w:szCs w:val="22"/>
        </w:rPr>
        <w:t>DÉCIMA QUINTA</w:t>
      </w:r>
      <w:r w:rsidRPr="00E243D0">
        <w:rPr>
          <w:b/>
          <w:sz w:val="22"/>
          <w:szCs w:val="22"/>
        </w:rPr>
        <w:t>.</w:t>
      </w:r>
      <w:r w:rsidRPr="00E243D0">
        <w:rPr>
          <w:b/>
          <w:spacing w:val="10"/>
          <w:sz w:val="22"/>
          <w:szCs w:val="22"/>
        </w:rPr>
        <w:t xml:space="preserve"> </w:t>
      </w:r>
      <w:r w:rsidRPr="00E243D0">
        <w:rPr>
          <w:b/>
          <w:sz w:val="22"/>
          <w:szCs w:val="22"/>
        </w:rPr>
        <w:t>CLÁUSULA</w:t>
      </w:r>
      <w:r w:rsidRPr="00E243D0">
        <w:rPr>
          <w:b/>
          <w:spacing w:val="8"/>
          <w:sz w:val="22"/>
          <w:szCs w:val="22"/>
        </w:rPr>
        <w:t xml:space="preserve"> </w:t>
      </w:r>
      <w:r w:rsidRPr="00E243D0">
        <w:rPr>
          <w:b/>
          <w:sz w:val="22"/>
          <w:szCs w:val="22"/>
        </w:rPr>
        <w:t>PENAL</w:t>
      </w:r>
      <w:r w:rsidRPr="00E243D0">
        <w:rPr>
          <w:b/>
          <w:spacing w:val="9"/>
          <w:sz w:val="22"/>
          <w:szCs w:val="22"/>
        </w:rPr>
        <w:t xml:space="preserve"> </w:t>
      </w:r>
      <w:r w:rsidRPr="00E243D0">
        <w:rPr>
          <w:b/>
          <w:sz w:val="22"/>
          <w:szCs w:val="22"/>
        </w:rPr>
        <w:t>PECUNIARIA:</w:t>
      </w:r>
      <w:r w:rsidRPr="00E243D0">
        <w:rPr>
          <w:spacing w:val="14"/>
          <w:sz w:val="22"/>
          <w:szCs w:val="22"/>
        </w:rPr>
        <w:t xml:space="preserve"> </w:t>
      </w:r>
      <w:r w:rsidRPr="00E243D0">
        <w:rPr>
          <w:sz w:val="22"/>
          <w:szCs w:val="22"/>
        </w:rPr>
        <w:t>Se</w:t>
      </w:r>
      <w:r w:rsidRPr="00E243D0">
        <w:rPr>
          <w:spacing w:val="9"/>
          <w:sz w:val="22"/>
          <w:szCs w:val="22"/>
        </w:rPr>
        <w:t xml:space="preserve"> </w:t>
      </w:r>
      <w:r w:rsidRPr="00E243D0">
        <w:rPr>
          <w:sz w:val="22"/>
          <w:szCs w:val="22"/>
        </w:rPr>
        <w:t>estipula</w:t>
      </w:r>
      <w:r w:rsidRPr="00E243D0">
        <w:rPr>
          <w:spacing w:val="7"/>
          <w:sz w:val="22"/>
          <w:szCs w:val="22"/>
        </w:rPr>
        <w:t xml:space="preserve"> </w:t>
      </w:r>
      <w:r w:rsidRPr="00E243D0">
        <w:rPr>
          <w:sz w:val="22"/>
          <w:szCs w:val="22"/>
        </w:rPr>
        <w:t>una</w:t>
      </w:r>
      <w:r w:rsidRPr="00E243D0">
        <w:rPr>
          <w:spacing w:val="9"/>
          <w:sz w:val="22"/>
          <w:szCs w:val="22"/>
        </w:rPr>
        <w:t xml:space="preserve"> </w:t>
      </w:r>
      <w:r w:rsidRPr="00E243D0">
        <w:rPr>
          <w:sz w:val="22"/>
          <w:szCs w:val="22"/>
        </w:rPr>
        <w:t>cláusula</w:t>
      </w:r>
      <w:r w:rsidRPr="00E243D0">
        <w:rPr>
          <w:spacing w:val="9"/>
          <w:sz w:val="22"/>
          <w:szCs w:val="22"/>
        </w:rPr>
        <w:t xml:space="preserve"> </w:t>
      </w:r>
      <w:r w:rsidRPr="00E243D0">
        <w:rPr>
          <w:sz w:val="22"/>
          <w:szCs w:val="22"/>
        </w:rPr>
        <w:t>penal</w:t>
      </w:r>
      <w:r w:rsidRPr="00E243D0">
        <w:rPr>
          <w:spacing w:val="-59"/>
          <w:sz w:val="22"/>
          <w:szCs w:val="22"/>
        </w:rPr>
        <w:t xml:space="preserve"> </w:t>
      </w:r>
      <w:r w:rsidRPr="00E243D0">
        <w:rPr>
          <w:sz w:val="22"/>
          <w:szCs w:val="22"/>
        </w:rPr>
        <w:t>a favor del INDER equivalente al 10% del valor total de contrato, que se hará efectiva en</w:t>
      </w:r>
      <w:r w:rsidRPr="00E243D0">
        <w:rPr>
          <w:spacing w:val="1"/>
          <w:sz w:val="22"/>
          <w:szCs w:val="22"/>
        </w:rPr>
        <w:t xml:space="preserve"> </w:t>
      </w:r>
      <w:r w:rsidRPr="00E243D0">
        <w:rPr>
          <w:sz w:val="22"/>
          <w:szCs w:val="22"/>
        </w:rPr>
        <w:t>caso de declaratoria de caducidad o de incumplimiento.</w:t>
      </w:r>
      <w:r w:rsidRPr="00E243D0">
        <w:rPr>
          <w:spacing w:val="1"/>
          <w:sz w:val="22"/>
          <w:szCs w:val="22"/>
        </w:rPr>
        <w:t xml:space="preserve"> </w:t>
      </w:r>
      <w:r w:rsidRPr="00E243D0">
        <w:rPr>
          <w:sz w:val="22"/>
          <w:szCs w:val="22"/>
        </w:rPr>
        <w:t>El valor de la cláusula penal se</w:t>
      </w:r>
      <w:r w:rsidRPr="00E243D0">
        <w:rPr>
          <w:spacing w:val="1"/>
          <w:sz w:val="22"/>
          <w:szCs w:val="22"/>
        </w:rPr>
        <w:t xml:space="preserve"> </w:t>
      </w:r>
      <w:r w:rsidRPr="00E243D0">
        <w:rPr>
          <w:sz w:val="22"/>
          <w:szCs w:val="22"/>
        </w:rPr>
        <w:t>tomará directamente de cualquier suma que se le adeude al CONTRATISTA, si la hubiere,</w:t>
      </w:r>
      <w:r w:rsidRPr="00E243D0">
        <w:rPr>
          <w:spacing w:val="-59"/>
          <w:sz w:val="22"/>
          <w:szCs w:val="22"/>
        </w:rPr>
        <w:t xml:space="preserve"> </w:t>
      </w:r>
      <w:r w:rsidRPr="00E243D0">
        <w:rPr>
          <w:spacing w:val="-1"/>
          <w:sz w:val="22"/>
          <w:szCs w:val="22"/>
        </w:rPr>
        <w:t>o</w:t>
      </w:r>
      <w:r w:rsidRPr="00E243D0">
        <w:rPr>
          <w:spacing w:val="-11"/>
          <w:sz w:val="22"/>
          <w:szCs w:val="22"/>
        </w:rPr>
        <w:t xml:space="preserve"> </w:t>
      </w:r>
      <w:r w:rsidRPr="00E243D0">
        <w:rPr>
          <w:spacing w:val="-1"/>
          <w:sz w:val="22"/>
          <w:szCs w:val="22"/>
        </w:rPr>
        <w:t>de</w:t>
      </w:r>
      <w:r w:rsidRPr="00E243D0">
        <w:rPr>
          <w:spacing w:val="-13"/>
          <w:sz w:val="22"/>
          <w:szCs w:val="22"/>
        </w:rPr>
        <w:t xml:space="preserve"> </w:t>
      </w:r>
      <w:r w:rsidRPr="00E243D0">
        <w:rPr>
          <w:spacing w:val="-1"/>
          <w:sz w:val="22"/>
          <w:szCs w:val="22"/>
        </w:rPr>
        <w:t>la</w:t>
      </w:r>
      <w:r w:rsidRPr="00E243D0">
        <w:rPr>
          <w:spacing w:val="-17"/>
          <w:sz w:val="22"/>
          <w:szCs w:val="22"/>
        </w:rPr>
        <w:t xml:space="preserve"> </w:t>
      </w:r>
      <w:r w:rsidRPr="00E243D0">
        <w:rPr>
          <w:spacing w:val="-1"/>
          <w:sz w:val="22"/>
          <w:szCs w:val="22"/>
        </w:rPr>
        <w:t>garantía</w:t>
      </w:r>
      <w:r w:rsidRPr="00E243D0">
        <w:rPr>
          <w:spacing w:val="-10"/>
          <w:sz w:val="22"/>
          <w:szCs w:val="22"/>
        </w:rPr>
        <w:t xml:space="preserve"> </w:t>
      </w:r>
      <w:r w:rsidRPr="00E243D0">
        <w:rPr>
          <w:spacing w:val="-1"/>
          <w:sz w:val="22"/>
          <w:szCs w:val="22"/>
        </w:rPr>
        <w:t>de</w:t>
      </w:r>
      <w:r w:rsidRPr="00E243D0">
        <w:rPr>
          <w:spacing w:val="-12"/>
          <w:sz w:val="22"/>
          <w:szCs w:val="22"/>
        </w:rPr>
        <w:t xml:space="preserve"> </w:t>
      </w:r>
      <w:r w:rsidRPr="00E243D0">
        <w:rPr>
          <w:spacing w:val="-1"/>
          <w:sz w:val="22"/>
          <w:szCs w:val="22"/>
        </w:rPr>
        <w:t>cumplimiento</w:t>
      </w:r>
      <w:r w:rsidRPr="00E243D0">
        <w:rPr>
          <w:spacing w:val="-13"/>
          <w:sz w:val="22"/>
          <w:szCs w:val="22"/>
        </w:rPr>
        <w:t xml:space="preserve"> </w:t>
      </w:r>
      <w:r w:rsidRPr="00E243D0">
        <w:rPr>
          <w:sz w:val="22"/>
          <w:szCs w:val="22"/>
        </w:rPr>
        <w:t>constituida,</w:t>
      </w:r>
      <w:r w:rsidRPr="00E243D0">
        <w:rPr>
          <w:spacing w:val="-12"/>
          <w:sz w:val="22"/>
          <w:szCs w:val="22"/>
        </w:rPr>
        <w:t xml:space="preserve"> </w:t>
      </w:r>
      <w:r w:rsidRPr="00E243D0">
        <w:rPr>
          <w:sz w:val="22"/>
          <w:szCs w:val="22"/>
        </w:rPr>
        <w:t>y</w:t>
      </w:r>
      <w:r w:rsidRPr="00E243D0">
        <w:rPr>
          <w:spacing w:val="-14"/>
          <w:sz w:val="22"/>
          <w:szCs w:val="22"/>
        </w:rPr>
        <w:t xml:space="preserve"> </w:t>
      </w:r>
      <w:r w:rsidRPr="00E243D0">
        <w:rPr>
          <w:sz w:val="22"/>
          <w:szCs w:val="22"/>
        </w:rPr>
        <w:t>si</w:t>
      </w:r>
      <w:r w:rsidRPr="00E243D0">
        <w:rPr>
          <w:spacing w:val="-14"/>
          <w:sz w:val="22"/>
          <w:szCs w:val="22"/>
        </w:rPr>
        <w:t xml:space="preserve"> </w:t>
      </w:r>
      <w:r w:rsidRPr="00E243D0">
        <w:rPr>
          <w:sz w:val="22"/>
          <w:szCs w:val="22"/>
        </w:rPr>
        <w:t>esto</w:t>
      </w:r>
      <w:r w:rsidRPr="00E243D0">
        <w:rPr>
          <w:spacing w:val="-14"/>
          <w:sz w:val="22"/>
          <w:szCs w:val="22"/>
        </w:rPr>
        <w:t xml:space="preserve"> </w:t>
      </w:r>
      <w:r w:rsidRPr="00E243D0">
        <w:rPr>
          <w:sz w:val="22"/>
          <w:szCs w:val="22"/>
        </w:rPr>
        <w:t>no</w:t>
      </w:r>
      <w:r w:rsidRPr="00E243D0">
        <w:rPr>
          <w:spacing w:val="-16"/>
          <w:sz w:val="22"/>
          <w:szCs w:val="22"/>
        </w:rPr>
        <w:t xml:space="preserve"> </w:t>
      </w:r>
      <w:r w:rsidRPr="00E243D0">
        <w:rPr>
          <w:sz w:val="22"/>
          <w:szCs w:val="22"/>
        </w:rPr>
        <w:t>fuere</w:t>
      </w:r>
      <w:r w:rsidRPr="00E243D0">
        <w:rPr>
          <w:spacing w:val="-14"/>
          <w:sz w:val="22"/>
          <w:szCs w:val="22"/>
        </w:rPr>
        <w:t xml:space="preserve"> </w:t>
      </w:r>
      <w:r w:rsidRPr="00E243D0">
        <w:rPr>
          <w:sz w:val="22"/>
          <w:szCs w:val="22"/>
        </w:rPr>
        <w:t>posible</w:t>
      </w:r>
      <w:r w:rsidRPr="00E243D0">
        <w:rPr>
          <w:spacing w:val="-10"/>
          <w:sz w:val="22"/>
          <w:szCs w:val="22"/>
        </w:rPr>
        <w:t xml:space="preserve"> </w:t>
      </w:r>
      <w:r w:rsidRPr="00E243D0">
        <w:rPr>
          <w:sz w:val="22"/>
          <w:szCs w:val="22"/>
        </w:rPr>
        <w:t>se</w:t>
      </w:r>
      <w:r w:rsidRPr="00E243D0">
        <w:rPr>
          <w:spacing w:val="-13"/>
          <w:sz w:val="22"/>
          <w:szCs w:val="22"/>
        </w:rPr>
        <w:t xml:space="preserve"> </w:t>
      </w:r>
      <w:r w:rsidRPr="00E243D0">
        <w:rPr>
          <w:sz w:val="22"/>
          <w:szCs w:val="22"/>
        </w:rPr>
        <w:t>procederá</w:t>
      </w:r>
      <w:r w:rsidRPr="00E243D0">
        <w:rPr>
          <w:spacing w:val="-14"/>
          <w:sz w:val="22"/>
          <w:szCs w:val="22"/>
        </w:rPr>
        <w:t xml:space="preserve"> </w:t>
      </w:r>
      <w:r w:rsidRPr="00E243D0">
        <w:rPr>
          <w:sz w:val="22"/>
          <w:szCs w:val="22"/>
        </w:rPr>
        <w:t>al</w:t>
      </w:r>
      <w:r w:rsidRPr="00E243D0">
        <w:rPr>
          <w:spacing w:val="-14"/>
          <w:sz w:val="22"/>
          <w:szCs w:val="22"/>
        </w:rPr>
        <w:t xml:space="preserve"> </w:t>
      </w:r>
      <w:r w:rsidRPr="00E243D0">
        <w:rPr>
          <w:sz w:val="22"/>
          <w:szCs w:val="22"/>
        </w:rPr>
        <w:t>cobro</w:t>
      </w:r>
      <w:r w:rsidRPr="00E243D0">
        <w:rPr>
          <w:spacing w:val="-59"/>
          <w:sz w:val="22"/>
          <w:szCs w:val="22"/>
        </w:rPr>
        <w:t xml:space="preserve"> </w:t>
      </w:r>
      <w:r w:rsidRPr="00E243D0">
        <w:rPr>
          <w:sz w:val="22"/>
          <w:szCs w:val="22"/>
        </w:rPr>
        <w:t>coactivo de conformidad con lo previsto en el artículo 17 de la Ley 1150 de 2007, y se</w:t>
      </w:r>
      <w:r w:rsidRPr="00E243D0">
        <w:rPr>
          <w:spacing w:val="1"/>
          <w:sz w:val="22"/>
          <w:szCs w:val="22"/>
        </w:rPr>
        <w:t xml:space="preserve"> </w:t>
      </w:r>
      <w:r w:rsidRPr="00E243D0">
        <w:rPr>
          <w:sz w:val="22"/>
          <w:szCs w:val="22"/>
        </w:rPr>
        <w:t>seguirá el procedimiento establecido en el artículo 86 de la Ley 1474 de 2011, el cual</w:t>
      </w:r>
      <w:r w:rsidRPr="00E243D0">
        <w:rPr>
          <w:spacing w:val="1"/>
          <w:sz w:val="22"/>
          <w:szCs w:val="22"/>
        </w:rPr>
        <w:t xml:space="preserve"> </w:t>
      </w:r>
      <w:r w:rsidRPr="00E243D0">
        <w:rPr>
          <w:sz w:val="22"/>
          <w:szCs w:val="22"/>
        </w:rPr>
        <w:t>establece</w:t>
      </w:r>
      <w:r w:rsidRPr="00E243D0">
        <w:rPr>
          <w:spacing w:val="1"/>
          <w:sz w:val="22"/>
          <w:szCs w:val="22"/>
        </w:rPr>
        <w:t xml:space="preserve"> </w:t>
      </w:r>
      <w:r w:rsidRPr="00E243D0">
        <w:rPr>
          <w:sz w:val="22"/>
          <w:szCs w:val="22"/>
        </w:rPr>
        <w:t>el</w:t>
      </w:r>
      <w:r w:rsidRPr="00E243D0">
        <w:rPr>
          <w:spacing w:val="1"/>
          <w:sz w:val="22"/>
          <w:szCs w:val="22"/>
        </w:rPr>
        <w:t xml:space="preserve"> </w:t>
      </w:r>
      <w:r w:rsidRPr="00E243D0">
        <w:rPr>
          <w:sz w:val="22"/>
          <w:szCs w:val="22"/>
        </w:rPr>
        <w:t>procedimiento</w:t>
      </w:r>
      <w:r w:rsidRPr="00E243D0">
        <w:rPr>
          <w:spacing w:val="1"/>
          <w:sz w:val="22"/>
          <w:szCs w:val="22"/>
        </w:rPr>
        <w:t xml:space="preserve"> </w:t>
      </w:r>
      <w:r w:rsidRPr="00E243D0">
        <w:rPr>
          <w:sz w:val="22"/>
          <w:szCs w:val="22"/>
        </w:rPr>
        <w:t>administrativo</w:t>
      </w:r>
      <w:r w:rsidRPr="00E243D0">
        <w:rPr>
          <w:spacing w:val="1"/>
          <w:sz w:val="22"/>
          <w:szCs w:val="22"/>
        </w:rPr>
        <w:t xml:space="preserve"> </w:t>
      </w:r>
      <w:r w:rsidRPr="00E243D0">
        <w:rPr>
          <w:sz w:val="22"/>
          <w:szCs w:val="22"/>
        </w:rPr>
        <w:t>para</w:t>
      </w:r>
      <w:r w:rsidRPr="00E243D0">
        <w:rPr>
          <w:spacing w:val="1"/>
          <w:sz w:val="22"/>
          <w:szCs w:val="22"/>
        </w:rPr>
        <w:t xml:space="preserve"> </w:t>
      </w:r>
      <w:r w:rsidRPr="00E243D0">
        <w:rPr>
          <w:sz w:val="22"/>
          <w:szCs w:val="22"/>
        </w:rPr>
        <w:t>imposición</w:t>
      </w:r>
      <w:r w:rsidRPr="00E243D0">
        <w:rPr>
          <w:spacing w:val="1"/>
          <w:sz w:val="22"/>
          <w:szCs w:val="22"/>
        </w:rPr>
        <w:t xml:space="preserve"> </w:t>
      </w:r>
      <w:r w:rsidRPr="00E243D0">
        <w:rPr>
          <w:sz w:val="22"/>
          <w:szCs w:val="22"/>
        </w:rPr>
        <w:t>de</w:t>
      </w:r>
      <w:r w:rsidRPr="00E243D0">
        <w:rPr>
          <w:spacing w:val="1"/>
          <w:sz w:val="22"/>
          <w:szCs w:val="22"/>
        </w:rPr>
        <w:t xml:space="preserve"> </w:t>
      </w:r>
      <w:r w:rsidRPr="00E243D0">
        <w:rPr>
          <w:sz w:val="22"/>
          <w:szCs w:val="22"/>
        </w:rPr>
        <w:t>multas,</w:t>
      </w:r>
      <w:r w:rsidRPr="00E243D0">
        <w:rPr>
          <w:spacing w:val="1"/>
          <w:sz w:val="22"/>
          <w:szCs w:val="22"/>
        </w:rPr>
        <w:t xml:space="preserve"> </w:t>
      </w:r>
      <w:r w:rsidRPr="00E243D0">
        <w:rPr>
          <w:sz w:val="22"/>
          <w:szCs w:val="22"/>
        </w:rPr>
        <w:t>sanciones</w:t>
      </w:r>
      <w:r w:rsidRPr="00E243D0">
        <w:rPr>
          <w:spacing w:val="1"/>
          <w:sz w:val="22"/>
          <w:szCs w:val="22"/>
        </w:rPr>
        <w:t xml:space="preserve"> </w:t>
      </w:r>
      <w:r w:rsidRPr="00E243D0">
        <w:rPr>
          <w:sz w:val="22"/>
          <w:szCs w:val="22"/>
        </w:rPr>
        <w:t>y</w:t>
      </w:r>
      <w:r w:rsidRPr="00E243D0">
        <w:rPr>
          <w:spacing w:val="1"/>
          <w:sz w:val="22"/>
          <w:szCs w:val="22"/>
        </w:rPr>
        <w:t xml:space="preserve"> </w:t>
      </w:r>
      <w:r w:rsidRPr="00E243D0">
        <w:rPr>
          <w:sz w:val="22"/>
          <w:szCs w:val="22"/>
        </w:rPr>
        <w:t>declaratorias</w:t>
      </w:r>
      <w:r w:rsidRPr="00E243D0">
        <w:rPr>
          <w:spacing w:val="-6"/>
          <w:sz w:val="22"/>
          <w:szCs w:val="22"/>
        </w:rPr>
        <w:t xml:space="preserve"> </w:t>
      </w:r>
      <w:r w:rsidRPr="00E243D0">
        <w:rPr>
          <w:sz w:val="22"/>
          <w:szCs w:val="22"/>
        </w:rPr>
        <w:t>de</w:t>
      </w:r>
      <w:r w:rsidRPr="00E243D0">
        <w:rPr>
          <w:spacing w:val="-9"/>
          <w:sz w:val="22"/>
          <w:szCs w:val="22"/>
        </w:rPr>
        <w:t xml:space="preserve"> </w:t>
      </w:r>
      <w:r w:rsidRPr="00E243D0">
        <w:rPr>
          <w:sz w:val="22"/>
          <w:szCs w:val="22"/>
        </w:rPr>
        <w:t>incumplimiento.</w:t>
      </w:r>
      <w:r w:rsidRPr="00E243D0">
        <w:rPr>
          <w:spacing w:val="-8"/>
          <w:sz w:val="22"/>
          <w:szCs w:val="22"/>
        </w:rPr>
        <w:t xml:space="preserve"> </w:t>
      </w:r>
      <w:r w:rsidRPr="00E243D0">
        <w:rPr>
          <w:sz w:val="22"/>
          <w:szCs w:val="22"/>
        </w:rPr>
        <w:t>EL</w:t>
      </w:r>
      <w:r w:rsidRPr="00E243D0">
        <w:rPr>
          <w:spacing w:val="-6"/>
          <w:sz w:val="22"/>
          <w:szCs w:val="22"/>
        </w:rPr>
        <w:t xml:space="preserve"> </w:t>
      </w:r>
      <w:r w:rsidRPr="00E243D0">
        <w:rPr>
          <w:sz w:val="22"/>
          <w:szCs w:val="22"/>
        </w:rPr>
        <w:t>CONTRATISTA</w:t>
      </w:r>
      <w:r w:rsidRPr="00E243D0">
        <w:rPr>
          <w:spacing w:val="-7"/>
          <w:sz w:val="22"/>
          <w:szCs w:val="22"/>
        </w:rPr>
        <w:t xml:space="preserve"> </w:t>
      </w:r>
      <w:r w:rsidRPr="00E243D0">
        <w:rPr>
          <w:sz w:val="22"/>
          <w:szCs w:val="22"/>
        </w:rPr>
        <w:t>autoriza</w:t>
      </w:r>
      <w:r w:rsidRPr="00E243D0">
        <w:rPr>
          <w:spacing w:val="-6"/>
          <w:sz w:val="22"/>
          <w:szCs w:val="22"/>
        </w:rPr>
        <w:t xml:space="preserve"> </w:t>
      </w:r>
      <w:r w:rsidRPr="00E243D0">
        <w:rPr>
          <w:sz w:val="22"/>
          <w:szCs w:val="22"/>
        </w:rPr>
        <w:t>expresamente</w:t>
      </w:r>
      <w:r w:rsidRPr="00E243D0">
        <w:rPr>
          <w:spacing w:val="-6"/>
          <w:sz w:val="22"/>
          <w:szCs w:val="22"/>
        </w:rPr>
        <w:t xml:space="preserve"> </w:t>
      </w:r>
      <w:r w:rsidRPr="00E243D0">
        <w:rPr>
          <w:sz w:val="22"/>
          <w:szCs w:val="22"/>
        </w:rPr>
        <w:t>al</w:t>
      </w:r>
      <w:r w:rsidRPr="00E243D0">
        <w:rPr>
          <w:spacing w:val="-7"/>
          <w:sz w:val="22"/>
          <w:szCs w:val="22"/>
        </w:rPr>
        <w:t xml:space="preserve"> </w:t>
      </w:r>
      <w:r w:rsidRPr="00E243D0">
        <w:rPr>
          <w:sz w:val="22"/>
          <w:szCs w:val="22"/>
        </w:rPr>
        <w:t>INDER</w:t>
      </w:r>
      <w:r w:rsidRPr="00E243D0">
        <w:rPr>
          <w:spacing w:val="-7"/>
          <w:sz w:val="22"/>
          <w:szCs w:val="22"/>
        </w:rPr>
        <w:t xml:space="preserve"> </w:t>
      </w:r>
      <w:r w:rsidRPr="00E243D0">
        <w:rPr>
          <w:sz w:val="22"/>
          <w:szCs w:val="22"/>
        </w:rPr>
        <w:t>para</w:t>
      </w:r>
      <w:r w:rsidRPr="00E243D0">
        <w:rPr>
          <w:spacing w:val="-59"/>
          <w:sz w:val="22"/>
          <w:szCs w:val="22"/>
        </w:rPr>
        <w:t xml:space="preserve"> </w:t>
      </w:r>
      <w:r w:rsidRPr="00E243D0">
        <w:rPr>
          <w:sz w:val="22"/>
          <w:szCs w:val="22"/>
        </w:rPr>
        <w:t>compensar el valor de la cláusula penal pecuniaria de cualquier suma que EL INDER le</w:t>
      </w:r>
      <w:r w:rsidRPr="00E243D0">
        <w:rPr>
          <w:spacing w:val="1"/>
          <w:sz w:val="22"/>
          <w:szCs w:val="22"/>
        </w:rPr>
        <w:t xml:space="preserve"> </w:t>
      </w:r>
      <w:r w:rsidRPr="00E243D0">
        <w:rPr>
          <w:sz w:val="22"/>
          <w:szCs w:val="22"/>
        </w:rPr>
        <w:t>adeude,</w:t>
      </w:r>
      <w:r w:rsidRPr="00E243D0">
        <w:rPr>
          <w:spacing w:val="1"/>
          <w:sz w:val="22"/>
          <w:szCs w:val="22"/>
        </w:rPr>
        <w:t xml:space="preserve"> </w:t>
      </w:r>
      <w:r w:rsidRPr="00E243D0">
        <w:rPr>
          <w:sz w:val="22"/>
          <w:szCs w:val="22"/>
        </w:rPr>
        <w:t>sin</w:t>
      </w:r>
      <w:r w:rsidRPr="00E243D0">
        <w:rPr>
          <w:spacing w:val="-3"/>
          <w:sz w:val="22"/>
          <w:szCs w:val="22"/>
        </w:rPr>
        <w:t xml:space="preserve"> </w:t>
      </w:r>
      <w:r w:rsidRPr="00E243D0">
        <w:rPr>
          <w:sz w:val="22"/>
          <w:szCs w:val="22"/>
        </w:rPr>
        <w:t>perjuicio de</w:t>
      </w:r>
      <w:r w:rsidRPr="00E243D0">
        <w:rPr>
          <w:spacing w:val="-3"/>
          <w:sz w:val="22"/>
          <w:szCs w:val="22"/>
        </w:rPr>
        <w:t xml:space="preserve"> </w:t>
      </w:r>
      <w:r w:rsidRPr="00E243D0">
        <w:rPr>
          <w:sz w:val="22"/>
          <w:szCs w:val="22"/>
        </w:rPr>
        <w:t>hacer</w:t>
      </w:r>
      <w:r w:rsidRPr="00E243D0">
        <w:rPr>
          <w:spacing w:val="1"/>
          <w:sz w:val="22"/>
          <w:szCs w:val="22"/>
        </w:rPr>
        <w:t xml:space="preserve"> </w:t>
      </w:r>
      <w:r w:rsidRPr="00E243D0">
        <w:rPr>
          <w:sz w:val="22"/>
          <w:szCs w:val="22"/>
        </w:rPr>
        <w:t>efectiva</w:t>
      </w:r>
      <w:r w:rsidRPr="00E243D0">
        <w:rPr>
          <w:spacing w:val="-1"/>
          <w:sz w:val="22"/>
          <w:szCs w:val="22"/>
        </w:rPr>
        <w:t xml:space="preserve"> </w:t>
      </w:r>
      <w:r w:rsidRPr="00E243D0">
        <w:rPr>
          <w:sz w:val="22"/>
          <w:szCs w:val="22"/>
        </w:rPr>
        <w:t>la</w:t>
      </w:r>
      <w:r w:rsidRPr="00E243D0">
        <w:rPr>
          <w:spacing w:val="-2"/>
          <w:sz w:val="22"/>
          <w:szCs w:val="22"/>
        </w:rPr>
        <w:t xml:space="preserve"> </w:t>
      </w:r>
      <w:r w:rsidRPr="00E243D0">
        <w:rPr>
          <w:sz w:val="22"/>
          <w:szCs w:val="22"/>
        </w:rPr>
        <w:t>garantía</w:t>
      </w:r>
      <w:r w:rsidRPr="00E243D0">
        <w:rPr>
          <w:spacing w:val="-1"/>
          <w:sz w:val="22"/>
          <w:szCs w:val="22"/>
        </w:rPr>
        <w:t xml:space="preserve"> </w:t>
      </w:r>
      <w:r w:rsidRPr="00E243D0">
        <w:rPr>
          <w:sz w:val="22"/>
          <w:szCs w:val="22"/>
        </w:rPr>
        <w:t>de cumplimiento</w:t>
      </w:r>
      <w:r w:rsidRPr="00E243D0">
        <w:rPr>
          <w:spacing w:val="-3"/>
          <w:sz w:val="22"/>
          <w:szCs w:val="22"/>
        </w:rPr>
        <w:t xml:space="preserve"> </w:t>
      </w:r>
      <w:r w:rsidRPr="00E243D0">
        <w:rPr>
          <w:sz w:val="22"/>
          <w:szCs w:val="22"/>
        </w:rPr>
        <w:t>del contrato.</w:t>
      </w:r>
    </w:p>
    <w:p w14:paraId="2C163541" w14:textId="77777777" w:rsidR="00B80058" w:rsidRPr="00E243D0" w:rsidRDefault="00B80058" w:rsidP="00B80058">
      <w:pPr>
        <w:pStyle w:val="Textoindependiente"/>
        <w:spacing w:before="1" w:after="0" w:line="276" w:lineRule="auto"/>
        <w:jc w:val="both"/>
        <w:rPr>
          <w:sz w:val="22"/>
          <w:szCs w:val="22"/>
        </w:rPr>
      </w:pPr>
    </w:p>
    <w:p w14:paraId="6B05D24E" w14:textId="77777777" w:rsidR="00B80058" w:rsidRPr="00E243D0" w:rsidRDefault="00B80058" w:rsidP="00B80058">
      <w:pPr>
        <w:pStyle w:val="Textoindependiente"/>
        <w:spacing w:after="0" w:line="276" w:lineRule="auto"/>
        <w:ind w:right="116"/>
        <w:jc w:val="both"/>
        <w:rPr>
          <w:sz w:val="22"/>
          <w:szCs w:val="22"/>
        </w:rPr>
      </w:pPr>
      <w:r w:rsidRPr="00E243D0">
        <w:rPr>
          <w:b/>
          <w:sz w:val="22"/>
          <w:szCs w:val="22"/>
        </w:rPr>
        <w:t>PARÁGRAFO:</w:t>
      </w:r>
      <w:r w:rsidRPr="00E243D0">
        <w:rPr>
          <w:spacing w:val="-8"/>
          <w:sz w:val="22"/>
          <w:szCs w:val="22"/>
        </w:rPr>
        <w:t xml:space="preserve"> </w:t>
      </w:r>
      <w:r w:rsidRPr="00E243D0">
        <w:rPr>
          <w:sz w:val="22"/>
          <w:szCs w:val="22"/>
        </w:rPr>
        <w:t>La</w:t>
      </w:r>
      <w:r w:rsidRPr="00E243D0">
        <w:rPr>
          <w:spacing w:val="-7"/>
          <w:sz w:val="22"/>
          <w:szCs w:val="22"/>
        </w:rPr>
        <w:t xml:space="preserve"> </w:t>
      </w:r>
      <w:r w:rsidRPr="00E243D0">
        <w:rPr>
          <w:sz w:val="22"/>
          <w:szCs w:val="22"/>
        </w:rPr>
        <w:t>aplicación</w:t>
      </w:r>
      <w:r w:rsidRPr="00E243D0">
        <w:rPr>
          <w:spacing w:val="-7"/>
          <w:sz w:val="22"/>
          <w:szCs w:val="22"/>
        </w:rPr>
        <w:t xml:space="preserve"> </w:t>
      </w:r>
      <w:r w:rsidRPr="00E243D0">
        <w:rPr>
          <w:sz w:val="22"/>
          <w:szCs w:val="22"/>
        </w:rPr>
        <w:t>de</w:t>
      </w:r>
      <w:r w:rsidRPr="00E243D0">
        <w:rPr>
          <w:spacing w:val="-7"/>
          <w:sz w:val="22"/>
          <w:szCs w:val="22"/>
        </w:rPr>
        <w:t xml:space="preserve"> </w:t>
      </w:r>
      <w:r w:rsidRPr="00E243D0">
        <w:rPr>
          <w:sz w:val="22"/>
          <w:szCs w:val="22"/>
        </w:rPr>
        <w:t>la</w:t>
      </w:r>
      <w:r w:rsidRPr="00E243D0">
        <w:rPr>
          <w:spacing w:val="-9"/>
          <w:sz w:val="22"/>
          <w:szCs w:val="22"/>
        </w:rPr>
        <w:t xml:space="preserve"> </w:t>
      </w:r>
      <w:r w:rsidRPr="00E243D0">
        <w:rPr>
          <w:sz w:val="22"/>
          <w:szCs w:val="22"/>
        </w:rPr>
        <w:t>cláusula</w:t>
      </w:r>
      <w:r w:rsidRPr="00E243D0">
        <w:rPr>
          <w:spacing w:val="-6"/>
          <w:sz w:val="22"/>
          <w:szCs w:val="22"/>
        </w:rPr>
        <w:t xml:space="preserve"> </w:t>
      </w:r>
      <w:r w:rsidRPr="00E243D0">
        <w:rPr>
          <w:sz w:val="22"/>
          <w:szCs w:val="22"/>
        </w:rPr>
        <w:t>penal</w:t>
      </w:r>
      <w:r w:rsidRPr="00E243D0">
        <w:rPr>
          <w:spacing w:val="-10"/>
          <w:sz w:val="22"/>
          <w:szCs w:val="22"/>
        </w:rPr>
        <w:t xml:space="preserve"> </w:t>
      </w:r>
      <w:r w:rsidRPr="00E243D0">
        <w:rPr>
          <w:sz w:val="22"/>
          <w:szCs w:val="22"/>
        </w:rPr>
        <w:t>no</w:t>
      </w:r>
      <w:r w:rsidRPr="00E243D0">
        <w:rPr>
          <w:spacing w:val="-7"/>
          <w:sz w:val="22"/>
          <w:szCs w:val="22"/>
        </w:rPr>
        <w:t xml:space="preserve"> </w:t>
      </w:r>
      <w:r w:rsidRPr="00E243D0">
        <w:rPr>
          <w:sz w:val="22"/>
          <w:szCs w:val="22"/>
        </w:rPr>
        <w:t>excluye</w:t>
      </w:r>
      <w:r w:rsidRPr="00E243D0">
        <w:rPr>
          <w:spacing w:val="-7"/>
          <w:sz w:val="22"/>
          <w:szCs w:val="22"/>
        </w:rPr>
        <w:t xml:space="preserve"> </w:t>
      </w:r>
      <w:r w:rsidRPr="00E243D0">
        <w:rPr>
          <w:sz w:val="22"/>
          <w:szCs w:val="22"/>
        </w:rPr>
        <w:t>la</w:t>
      </w:r>
      <w:r w:rsidRPr="00E243D0">
        <w:rPr>
          <w:spacing w:val="-6"/>
          <w:sz w:val="22"/>
          <w:szCs w:val="22"/>
        </w:rPr>
        <w:t xml:space="preserve"> </w:t>
      </w:r>
      <w:r w:rsidRPr="00E243D0">
        <w:rPr>
          <w:sz w:val="22"/>
          <w:szCs w:val="22"/>
        </w:rPr>
        <w:t>indemnización</w:t>
      </w:r>
      <w:r w:rsidRPr="00E243D0">
        <w:rPr>
          <w:spacing w:val="-7"/>
          <w:sz w:val="22"/>
          <w:szCs w:val="22"/>
        </w:rPr>
        <w:t xml:space="preserve"> </w:t>
      </w:r>
      <w:r w:rsidRPr="00E243D0">
        <w:rPr>
          <w:sz w:val="22"/>
          <w:szCs w:val="22"/>
        </w:rPr>
        <w:t>de</w:t>
      </w:r>
      <w:r w:rsidRPr="00E243D0">
        <w:rPr>
          <w:spacing w:val="-7"/>
          <w:sz w:val="22"/>
          <w:szCs w:val="22"/>
        </w:rPr>
        <w:t xml:space="preserve"> </w:t>
      </w:r>
      <w:r w:rsidRPr="00E243D0">
        <w:rPr>
          <w:sz w:val="22"/>
          <w:szCs w:val="22"/>
        </w:rPr>
        <w:t>perjuicios</w:t>
      </w:r>
      <w:r w:rsidRPr="00E243D0">
        <w:rPr>
          <w:spacing w:val="-59"/>
          <w:sz w:val="22"/>
          <w:szCs w:val="22"/>
        </w:rPr>
        <w:t xml:space="preserve"> </w:t>
      </w:r>
      <w:r w:rsidRPr="00E243D0">
        <w:rPr>
          <w:sz w:val="22"/>
          <w:szCs w:val="22"/>
        </w:rPr>
        <w:t>causados</w:t>
      </w:r>
      <w:r w:rsidRPr="00E243D0">
        <w:rPr>
          <w:spacing w:val="-3"/>
          <w:sz w:val="22"/>
          <w:szCs w:val="22"/>
        </w:rPr>
        <w:t xml:space="preserve"> </w:t>
      </w:r>
      <w:r w:rsidRPr="00E243D0">
        <w:rPr>
          <w:sz w:val="22"/>
          <w:szCs w:val="22"/>
        </w:rPr>
        <w:t>y</w:t>
      </w:r>
      <w:r w:rsidRPr="00E243D0">
        <w:rPr>
          <w:spacing w:val="-5"/>
          <w:sz w:val="22"/>
          <w:szCs w:val="22"/>
        </w:rPr>
        <w:t xml:space="preserve"> </w:t>
      </w:r>
      <w:r w:rsidRPr="00E243D0">
        <w:rPr>
          <w:sz w:val="22"/>
          <w:szCs w:val="22"/>
        </w:rPr>
        <w:t>no</w:t>
      </w:r>
      <w:r w:rsidRPr="00E243D0">
        <w:rPr>
          <w:spacing w:val="-3"/>
          <w:sz w:val="22"/>
          <w:szCs w:val="22"/>
        </w:rPr>
        <w:t xml:space="preserve"> </w:t>
      </w:r>
      <w:r w:rsidRPr="00E243D0">
        <w:rPr>
          <w:sz w:val="22"/>
          <w:szCs w:val="22"/>
        </w:rPr>
        <w:t>cubiertos</w:t>
      </w:r>
      <w:r w:rsidRPr="00E243D0">
        <w:rPr>
          <w:spacing w:val="-4"/>
          <w:sz w:val="22"/>
          <w:szCs w:val="22"/>
        </w:rPr>
        <w:t xml:space="preserve"> </w:t>
      </w:r>
      <w:r w:rsidRPr="00E243D0">
        <w:rPr>
          <w:sz w:val="22"/>
          <w:szCs w:val="22"/>
        </w:rPr>
        <w:t>en</w:t>
      </w:r>
      <w:r w:rsidRPr="00E243D0">
        <w:rPr>
          <w:spacing w:val="-3"/>
          <w:sz w:val="22"/>
          <w:szCs w:val="22"/>
        </w:rPr>
        <w:t xml:space="preserve"> </w:t>
      </w:r>
      <w:r w:rsidRPr="00E243D0">
        <w:rPr>
          <w:sz w:val="22"/>
          <w:szCs w:val="22"/>
        </w:rPr>
        <w:t>su</w:t>
      </w:r>
      <w:r w:rsidRPr="00E243D0">
        <w:rPr>
          <w:spacing w:val="-5"/>
          <w:sz w:val="22"/>
          <w:szCs w:val="22"/>
        </w:rPr>
        <w:t xml:space="preserve"> </w:t>
      </w:r>
      <w:r w:rsidRPr="00E243D0">
        <w:rPr>
          <w:sz w:val="22"/>
          <w:szCs w:val="22"/>
        </w:rPr>
        <w:t>totalidad</w:t>
      </w:r>
      <w:r w:rsidRPr="00E243D0">
        <w:rPr>
          <w:spacing w:val="-2"/>
          <w:sz w:val="22"/>
          <w:szCs w:val="22"/>
        </w:rPr>
        <w:t xml:space="preserve"> </w:t>
      </w:r>
      <w:r w:rsidRPr="00E243D0">
        <w:rPr>
          <w:sz w:val="22"/>
          <w:szCs w:val="22"/>
        </w:rPr>
        <w:t>por</w:t>
      </w:r>
      <w:r w:rsidRPr="00E243D0">
        <w:rPr>
          <w:spacing w:val="-4"/>
          <w:sz w:val="22"/>
          <w:szCs w:val="22"/>
        </w:rPr>
        <w:t xml:space="preserve"> </w:t>
      </w:r>
      <w:r w:rsidRPr="00E243D0">
        <w:rPr>
          <w:sz w:val="22"/>
          <w:szCs w:val="22"/>
        </w:rPr>
        <w:t>el</w:t>
      </w:r>
      <w:r w:rsidRPr="00E243D0">
        <w:rPr>
          <w:spacing w:val="-4"/>
          <w:sz w:val="22"/>
          <w:szCs w:val="22"/>
        </w:rPr>
        <w:t xml:space="preserve"> </w:t>
      </w:r>
      <w:r w:rsidRPr="00E243D0">
        <w:rPr>
          <w:sz w:val="22"/>
          <w:szCs w:val="22"/>
        </w:rPr>
        <w:t>monto</w:t>
      </w:r>
      <w:r w:rsidRPr="00E243D0">
        <w:rPr>
          <w:spacing w:val="-1"/>
          <w:sz w:val="22"/>
          <w:szCs w:val="22"/>
        </w:rPr>
        <w:t xml:space="preserve"> </w:t>
      </w:r>
      <w:r w:rsidRPr="00E243D0">
        <w:rPr>
          <w:sz w:val="22"/>
          <w:szCs w:val="22"/>
        </w:rPr>
        <w:t>establecido</w:t>
      </w:r>
      <w:r w:rsidRPr="00E243D0">
        <w:rPr>
          <w:spacing w:val="-3"/>
          <w:sz w:val="22"/>
          <w:szCs w:val="22"/>
        </w:rPr>
        <w:t xml:space="preserve"> </w:t>
      </w:r>
      <w:r w:rsidRPr="00E243D0">
        <w:rPr>
          <w:sz w:val="22"/>
          <w:szCs w:val="22"/>
        </w:rPr>
        <w:t>como</w:t>
      </w:r>
      <w:r w:rsidRPr="00E243D0">
        <w:rPr>
          <w:spacing w:val="-5"/>
          <w:sz w:val="22"/>
          <w:szCs w:val="22"/>
        </w:rPr>
        <w:t xml:space="preserve"> </w:t>
      </w:r>
      <w:r w:rsidRPr="00E243D0">
        <w:rPr>
          <w:sz w:val="22"/>
          <w:szCs w:val="22"/>
        </w:rPr>
        <w:t>tasación</w:t>
      </w:r>
      <w:r w:rsidRPr="00E243D0">
        <w:rPr>
          <w:spacing w:val="-2"/>
          <w:sz w:val="22"/>
          <w:szCs w:val="22"/>
        </w:rPr>
        <w:t xml:space="preserve"> </w:t>
      </w:r>
      <w:r w:rsidRPr="00E243D0">
        <w:rPr>
          <w:sz w:val="22"/>
          <w:szCs w:val="22"/>
        </w:rPr>
        <w:t>anticipada</w:t>
      </w:r>
      <w:r w:rsidRPr="00E243D0">
        <w:rPr>
          <w:spacing w:val="-59"/>
          <w:sz w:val="22"/>
          <w:szCs w:val="22"/>
        </w:rPr>
        <w:t xml:space="preserve"> </w:t>
      </w:r>
      <w:r w:rsidRPr="00E243D0">
        <w:rPr>
          <w:sz w:val="22"/>
          <w:szCs w:val="22"/>
        </w:rPr>
        <w:t>de los mismos. Igualmente, la aplicación de la cláusula penal no exime al CONTRATISTA</w:t>
      </w:r>
      <w:r w:rsidRPr="00E243D0">
        <w:rPr>
          <w:spacing w:val="1"/>
          <w:sz w:val="22"/>
          <w:szCs w:val="22"/>
        </w:rPr>
        <w:t xml:space="preserve"> </w:t>
      </w:r>
      <w:r w:rsidRPr="00E243D0">
        <w:rPr>
          <w:sz w:val="22"/>
          <w:szCs w:val="22"/>
        </w:rPr>
        <w:t>del</w:t>
      </w:r>
      <w:r w:rsidRPr="00E243D0">
        <w:rPr>
          <w:spacing w:val="-1"/>
          <w:sz w:val="22"/>
          <w:szCs w:val="22"/>
        </w:rPr>
        <w:t xml:space="preserve"> </w:t>
      </w:r>
      <w:r w:rsidRPr="00E243D0">
        <w:rPr>
          <w:sz w:val="22"/>
          <w:szCs w:val="22"/>
        </w:rPr>
        <w:t>cumplimiento</w:t>
      </w:r>
      <w:r w:rsidRPr="00E243D0">
        <w:rPr>
          <w:spacing w:val="-2"/>
          <w:sz w:val="22"/>
          <w:szCs w:val="22"/>
        </w:rPr>
        <w:t xml:space="preserve"> </w:t>
      </w:r>
      <w:r w:rsidRPr="00E243D0">
        <w:rPr>
          <w:sz w:val="22"/>
          <w:szCs w:val="22"/>
        </w:rPr>
        <w:t>de la obligación principal.</w:t>
      </w:r>
    </w:p>
    <w:p w14:paraId="5961F66A" w14:textId="77777777" w:rsidR="00B80058" w:rsidRPr="00E243D0" w:rsidRDefault="00B80058" w:rsidP="00B80058">
      <w:pPr>
        <w:pStyle w:val="Textoindependiente"/>
        <w:spacing w:before="11" w:after="0" w:line="276" w:lineRule="auto"/>
        <w:jc w:val="both"/>
        <w:rPr>
          <w:sz w:val="22"/>
          <w:szCs w:val="22"/>
        </w:rPr>
      </w:pPr>
    </w:p>
    <w:p w14:paraId="1E3738EC" w14:textId="68F057B7" w:rsidR="00B80058" w:rsidRPr="00E243D0" w:rsidRDefault="00B80058" w:rsidP="00B80058">
      <w:pPr>
        <w:jc w:val="both"/>
      </w:pPr>
      <w:r w:rsidRPr="00E243D0">
        <w:rPr>
          <w:b/>
          <w:color w:val="0D0D0D"/>
        </w:rPr>
        <w:t>CLÁUSULA</w:t>
      </w:r>
      <w:r w:rsidRPr="00E243D0">
        <w:rPr>
          <w:b/>
          <w:color w:val="0D0D0D"/>
          <w:spacing w:val="47"/>
        </w:rPr>
        <w:t xml:space="preserve"> </w:t>
      </w:r>
      <w:r w:rsidR="00056DF7">
        <w:rPr>
          <w:b/>
        </w:rPr>
        <w:t>DÉCIMA SEXTA</w:t>
      </w:r>
      <w:r w:rsidRPr="00E243D0">
        <w:rPr>
          <w:b/>
        </w:rPr>
        <w:t>.</w:t>
      </w:r>
      <w:r w:rsidRPr="00E243D0">
        <w:rPr>
          <w:b/>
          <w:spacing w:val="109"/>
        </w:rPr>
        <w:t xml:space="preserve"> </w:t>
      </w:r>
      <w:r w:rsidRPr="00E243D0">
        <w:rPr>
          <w:b/>
        </w:rPr>
        <w:t>PROCEDIMIENTO</w:t>
      </w:r>
      <w:r w:rsidRPr="00E243D0">
        <w:rPr>
          <w:b/>
          <w:spacing w:val="109"/>
        </w:rPr>
        <w:t xml:space="preserve"> </w:t>
      </w:r>
      <w:r w:rsidRPr="00E243D0">
        <w:rPr>
          <w:b/>
        </w:rPr>
        <w:t>PARA</w:t>
      </w:r>
      <w:r w:rsidRPr="00E243D0">
        <w:rPr>
          <w:b/>
          <w:spacing w:val="109"/>
        </w:rPr>
        <w:t xml:space="preserve"> </w:t>
      </w:r>
      <w:r w:rsidRPr="00E243D0">
        <w:rPr>
          <w:b/>
        </w:rPr>
        <w:t>LA</w:t>
      </w:r>
      <w:r w:rsidRPr="00E243D0">
        <w:rPr>
          <w:b/>
          <w:spacing w:val="106"/>
        </w:rPr>
        <w:t xml:space="preserve"> </w:t>
      </w:r>
      <w:r w:rsidRPr="00E243D0">
        <w:rPr>
          <w:b/>
        </w:rPr>
        <w:t>IMPOSICIÓN</w:t>
      </w:r>
      <w:r w:rsidRPr="00E243D0">
        <w:rPr>
          <w:b/>
          <w:spacing w:val="104"/>
        </w:rPr>
        <w:t xml:space="preserve"> </w:t>
      </w:r>
      <w:r w:rsidRPr="00E243D0">
        <w:rPr>
          <w:b/>
        </w:rPr>
        <w:t>DE</w:t>
      </w:r>
      <w:r w:rsidRPr="00E243D0">
        <w:rPr>
          <w:b/>
          <w:spacing w:val="107"/>
        </w:rPr>
        <w:t xml:space="preserve"> </w:t>
      </w:r>
      <w:r w:rsidRPr="00E243D0">
        <w:rPr>
          <w:b/>
        </w:rPr>
        <w:t>MULTAS</w:t>
      </w:r>
      <w:r w:rsidRPr="00E243D0">
        <w:rPr>
          <w:b/>
          <w:spacing w:val="107"/>
        </w:rPr>
        <w:t xml:space="preserve"> </w:t>
      </w:r>
      <w:r w:rsidRPr="00E243D0">
        <w:rPr>
          <w:b/>
        </w:rPr>
        <w:t>Y CLÁUSULA PENAL:</w:t>
      </w:r>
      <w:r w:rsidRPr="00E243D0">
        <w:t xml:space="preserve"> En caso de mora o incumplimiento de alguna de las obligaciones</w:t>
      </w:r>
      <w:r w:rsidRPr="00E243D0">
        <w:rPr>
          <w:spacing w:val="1"/>
        </w:rPr>
        <w:t xml:space="preserve"> </w:t>
      </w:r>
      <w:r w:rsidRPr="00E243D0">
        <w:t>adquiridas por EL CONTRATISTA en el presente contrato, sin perjuicio de la declaratoria</w:t>
      </w:r>
      <w:r w:rsidRPr="00E243D0">
        <w:rPr>
          <w:spacing w:val="1"/>
        </w:rPr>
        <w:t xml:space="preserve"> </w:t>
      </w:r>
      <w:r w:rsidRPr="00E243D0">
        <w:t xml:space="preserve">de caducidad </w:t>
      </w:r>
      <w:proofErr w:type="gramStart"/>
      <w:r w:rsidRPr="00E243D0">
        <w:t>del mismo</w:t>
      </w:r>
      <w:proofErr w:type="gramEnd"/>
      <w:r w:rsidRPr="00E243D0">
        <w:t>, podrá LA CONTRATANTE, por intermedio de la Oficina Asesora</w:t>
      </w:r>
      <w:r w:rsidRPr="00E243D0">
        <w:rPr>
          <w:spacing w:val="1"/>
        </w:rPr>
        <w:t xml:space="preserve"> </w:t>
      </w:r>
      <w:r w:rsidRPr="00E243D0">
        <w:t>Jurídica,</w:t>
      </w:r>
      <w:r w:rsidRPr="00E243D0">
        <w:rPr>
          <w:spacing w:val="-10"/>
        </w:rPr>
        <w:t xml:space="preserve"> </w:t>
      </w:r>
      <w:r w:rsidRPr="00E243D0">
        <w:t>dar</w:t>
      </w:r>
      <w:r w:rsidRPr="00E243D0">
        <w:rPr>
          <w:spacing w:val="-9"/>
        </w:rPr>
        <w:t xml:space="preserve"> </w:t>
      </w:r>
      <w:r w:rsidRPr="00E243D0">
        <w:t>inicio</w:t>
      </w:r>
      <w:r w:rsidRPr="00E243D0">
        <w:rPr>
          <w:spacing w:val="-10"/>
        </w:rPr>
        <w:t xml:space="preserve"> </w:t>
      </w:r>
      <w:r w:rsidRPr="00E243D0">
        <w:t>al</w:t>
      </w:r>
      <w:r w:rsidRPr="00E243D0">
        <w:rPr>
          <w:spacing w:val="-11"/>
        </w:rPr>
        <w:t xml:space="preserve"> </w:t>
      </w:r>
      <w:r w:rsidRPr="00E243D0">
        <w:t>procedimiento</w:t>
      </w:r>
      <w:r w:rsidRPr="00E243D0">
        <w:rPr>
          <w:spacing w:val="-10"/>
        </w:rPr>
        <w:t xml:space="preserve"> </w:t>
      </w:r>
      <w:r w:rsidRPr="00E243D0">
        <w:t>de</w:t>
      </w:r>
      <w:r w:rsidRPr="00E243D0">
        <w:rPr>
          <w:spacing w:val="-13"/>
        </w:rPr>
        <w:t xml:space="preserve"> </w:t>
      </w:r>
      <w:r w:rsidRPr="00E243D0">
        <w:t>multas</w:t>
      </w:r>
      <w:r w:rsidRPr="00E243D0">
        <w:rPr>
          <w:spacing w:val="-10"/>
        </w:rPr>
        <w:t xml:space="preserve"> </w:t>
      </w:r>
      <w:r w:rsidRPr="00E243D0">
        <w:t>y</w:t>
      </w:r>
      <w:r w:rsidRPr="00E243D0">
        <w:rPr>
          <w:spacing w:val="-12"/>
        </w:rPr>
        <w:t xml:space="preserve"> </w:t>
      </w:r>
      <w:r w:rsidRPr="00E243D0">
        <w:t>sanciones</w:t>
      </w:r>
      <w:r w:rsidRPr="00E243D0">
        <w:rPr>
          <w:spacing w:val="-10"/>
        </w:rPr>
        <w:t xml:space="preserve"> </w:t>
      </w:r>
      <w:r w:rsidRPr="00E243D0">
        <w:t>dando</w:t>
      </w:r>
      <w:r w:rsidRPr="00E243D0">
        <w:rPr>
          <w:spacing w:val="-10"/>
        </w:rPr>
        <w:t xml:space="preserve"> </w:t>
      </w:r>
      <w:r w:rsidRPr="00E243D0">
        <w:t>plena</w:t>
      </w:r>
      <w:r w:rsidRPr="00E243D0">
        <w:rPr>
          <w:spacing w:val="-10"/>
        </w:rPr>
        <w:t xml:space="preserve"> </w:t>
      </w:r>
      <w:r w:rsidRPr="00E243D0">
        <w:t>aplicación</w:t>
      </w:r>
      <w:r w:rsidRPr="00E243D0">
        <w:rPr>
          <w:spacing w:val="-11"/>
        </w:rPr>
        <w:t xml:space="preserve"> </w:t>
      </w:r>
      <w:r w:rsidRPr="00E243D0">
        <w:t>al</w:t>
      </w:r>
      <w:r w:rsidRPr="00E243D0">
        <w:rPr>
          <w:spacing w:val="-11"/>
        </w:rPr>
        <w:t xml:space="preserve"> </w:t>
      </w:r>
      <w:r w:rsidRPr="00E243D0">
        <w:t>debido</w:t>
      </w:r>
      <w:r w:rsidRPr="00E243D0">
        <w:rPr>
          <w:spacing w:val="-59"/>
        </w:rPr>
        <w:t xml:space="preserve"> </w:t>
      </w:r>
      <w:r w:rsidRPr="00E243D0">
        <w:t>proceso</w:t>
      </w:r>
      <w:r w:rsidRPr="00E243D0">
        <w:rPr>
          <w:spacing w:val="-6"/>
        </w:rPr>
        <w:t xml:space="preserve"> </w:t>
      </w:r>
      <w:r w:rsidRPr="00E243D0">
        <w:t>de</w:t>
      </w:r>
      <w:r w:rsidRPr="00E243D0">
        <w:rPr>
          <w:spacing w:val="-5"/>
        </w:rPr>
        <w:t xml:space="preserve"> </w:t>
      </w:r>
      <w:r w:rsidRPr="00E243D0">
        <w:t>conformidad</w:t>
      </w:r>
      <w:r w:rsidRPr="00E243D0">
        <w:rPr>
          <w:spacing w:val="-5"/>
        </w:rPr>
        <w:t xml:space="preserve"> </w:t>
      </w:r>
      <w:r w:rsidRPr="00E243D0">
        <w:t>con</w:t>
      </w:r>
      <w:r w:rsidRPr="00E243D0">
        <w:rPr>
          <w:spacing w:val="-2"/>
        </w:rPr>
        <w:t xml:space="preserve"> </w:t>
      </w:r>
      <w:r w:rsidRPr="00E243D0">
        <w:t>el</w:t>
      </w:r>
      <w:r w:rsidRPr="00E243D0">
        <w:rPr>
          <w:spacing w:val="-6"/>
        </w:rPr>
        <w:t xml:space="preserve"> </w:t>
      </w:r>
      <w:r w:rsidRPr="00E243D0">
        <w:t>artículo</w:t>
      </w:r>
      <w:r w:rsidRPr="00E243D0">
        <w:rPr>
          <w:spacing w:val="-2"/>
        </w:rPr>
        <w:t xml:space="preserve"> </w:t>
      </w:r>
      <w:r w:rsidRPr="00E243D0">
        <w:t>17</w:t>
      </w:r>
      <w:r w:rsidRPr="00E243D0">
        <w:rPr>
          <w:spacing w:val="-3"/>
        </w:rPr>
        <w:t xml:space="preserve"> </w:t>
      </w:r>
      <w:r w:rsidRPr="00E243D0">
        <w:t>de</w:t>
      </w:r>
      <w:r w:rsidRPr="00E243D0">
        <w:rPr>
          <w:spacing w:val="-5"/>
        </w:rPr>
        <w:t xml:space="preserve"> </w:t>
      </w:r>
      <w:r w:rsidRPr="00E243D0">
        <w:t>la</w:t>
      </w:r>
      <w:r w:rsidRPr="00E243D0">
        <w:rPr>
          <w:spacing w:val="-3"/>
        </w:rPr>
        <w:t xml:space="preserve"> </w:t>
      </w:r>
      <w:r w:rsidRPr="00E243D0">
        <w:t>Ley</w:t>
      </w:r>
      <w:r w:rsidRPr="00E243D0">
        <w:rPr>
          <w:spacing w:val="-4"/>
        </w:rPr>
        <w:t xml:space="preserve"> </w:t>
      </w:r>
      <w:r w:rsidRPr="00E243D0">
        <w:t>1150</w:t>
      </w:r>
      <w:r w:rsidRPr="00E243D0">
        <w:rPr>
          <w:spacing w:val="-3"/>
        </w:rPr>
        <w:t xml:space="preserve"> </w:t>
      </w:r>
      <w:r w:rsidRPr="00E243D0">
        <w:t>de</w:t>
      </w:r>
      <w:r w:rsidRPr="00E243D0">
        <w:rPr>
          <w:spacing w:val="-5"/>
        </w:rPr>
        <w:t xml:space="preserve"> </w:t>
      </w:r>
      <w:r w:rsidRPr="00E243D0">
        <w:t>2017</w:t>
      </w:r>
      <w:r w:rsidRPr="00E243D0">
        <w:rPr>
          <w:spacing w:val="-6"/>
        </w:rPr>
        <w:t xml:space="preserve"> </w:t>
      </w:r>
      <w:r w:rsidRPr="00E243D0">
        <w:t>y</w:t>
      </w:r>
      <w:r w:rsidRPr="00E243D0">
        <w:rPr>
          <w:spacing w:val="-4"/>
        </w:rPr>
        <w:t xml:space="preserve"> </w:t>
      </w:r>
      <w:r w:rsidRPr="00E243D0">
        <w:t>el</w:t>
      </w:r>
      <w:r w:rsidRPr="00E243D0">
        <w:rPr>
          <w:spacing w:val="-6"/>
        </w:rPr>
        <w:t xml:space="preserve"> </w:t>
      </w:r>
      <w:r w:rsidRPr="00E243D0">
        <w:t>artículo</w:t>
      </w:r>
      <w:r w:rsidRPr="00E243D0">
        <w:rPr>
          <w:spacing w:val="-2"/>
        </w:rPr>
        <w:t xml:space="preserve"> </w:t>
      </w:r>
      <w:r w:rsidRPr="00E243D0">
        <w:t>86</w:t>
      </w:r>
      <w:r w:rsidRPr="00E243D0">
        <w:rPr>
          <w:spacing w:val="-6"/>
        </w:rPr>
        <w:t xml:space="preserve"> </w:t>
      </w:r>
      <w:r w:rsidRPr="00E243D0">
        <w:t>de</w:t>
      </w:r>
      <w:r w:rsidRPr="00E243D0">
        <w:rPr>
          <w:spacing w:val="-5"/>
        </w:rPr>
        <w:t xml:space="preserve"> </w:t>
      </w:r>
      <w:r w:rsidRPr="00E243D0">
        <w:t>la</w:t>
      </w:r>
      <w:r w:rsidRPr="00E243D0">
        <w:rPr>
          <w:spacing w:val="-3"/>
        </w:rPr>
        <w:t xml:space="preserve"> </w:t>
      </w:r>
      <w:r w:rsidRPr="00E243D0">
        <w:t>Ley</w:t>
      </w:r>
      <w:r w:rsidRPr="00E243D0">
        <w:rPr>
          <w:spacing w:val="-58"/>
        </w:rPr>
        <w:t xml:space="preserve"> </w:t>
      </w:r>
      <w:r w:rsidRPr="00E243D0">
        <w:t>1474</w:t>
      </w:r>
      <w:r w:rsidRPr="00E243D0">
        <w:rPr>
          <w:spacing w:val="-1"/>
        </w:rPr>
        <w:t xml:space="preserve"> </w:t>
      </w:r>
      <w:r w:rsidRPr="00E243D0">
        <w:t>de 2011.</w:t>
      </w:r>
    </w:p>
    <w:p w14:paraId="478F653D" w14:textId="77777777" w:rsidR="00B80058" w:rsidRPr="00E243D0" w:rsidRDefault="00B80058" w:rsidP="00B80058">
      <w:pPr>
        <w:jc w:val="both"/>
      </w:pPr>
    </w:p>
    <w:p w14:paraId="632BB524" w14:textId="58F3FD96" w:rsidR="00B80058" w:rsidRPr="00E243D0" w:rsidRDefault="00B80058" w:rsidP="00B80058">
      <w:pPr>
        <w:pStyle w:val="Textoindependiente"/>
        <w:spacing w:before="93" w:after="0" w:line="276" w:lineRule="auto"/>
        <w:ind w:right="109"/>
        <w:jc w:val="both"/>
        <w:rPr>
          <w:sz w:val="22"/>
          <w:szCs w:val="22"/>
        </w:rPr>
      </w:pPr>
      <w:r w:rsidRPr="00E243D0">
        <w:rPr>
          <w:b/>
          <w:color w:val="0D0D0D"/>
          <w:sz w:val="22"/>
          <w:szCs w:val="22"/>
        </w:rPr>
        <w:t xml:space="preserve">CLÁUSULA </w:t>
      </w:r>
      <w:r w:rsidR="00056DF7">
        <w:rPr>
          <w:b/>
          <w:sz w:val="22"/>
          <w:szCs w:val="22"/>
        </w:rPr>
        <w:t>DÉCIMA SEPTIMA</w:t>
      </w:r>
      <w:r w:rsidRPr="00E243D0">
        <w:rPr>
          <w:b/>
          <w:sz w:val="22"/>
          <w:szCs w:val="22"/>
        </w:rPr>
        <w:t>. INDEMNIDAD:</w:t>
      </w:r>
      <w:r w:rsidRPr="00E243D0">
        <w:rPr>
          <w:sz w:val="22"/>
          <w:szCs w:val="22"/>
        </w:rPr>
        <w:t xml:space="preserve"> El CONTRATISTA mantendrá indemne al</w:t>
      </w:r>
      <w:r w:rsidRPr="00E243D0">
        <w:rPr>
          <w:spacing w:val="-59"/>
          <w:sz w:val="22"/>
          <w:szCs w:val="22"/>
        </w:rPr>
        <w:t xml:space="preserve"> </w:t>
      </w:r>
      <w:r w:rsidRPr="00E243D0">
        <w:rPr>
          <w:sz w:val="22"/>
          <w:szCs w:val="22"/>
        </w:rPr>
        <w:t>INSTITUTO</w:t>
      </w:r>
      <w:r w:rsidRPr="00E243D0">
        <w:rPr>
          <w:spacing w:val="49"/>
          <w:sz w:val="22"/>
          <w:szCs w:val="22"/>
        </w:rPr>
        <w:t xml:space="preserve"> </w:t>
      </w:r>
      <w:r w:rsidRPr="00E243D0">
        <w:rPr>
          <w:sz w:val="22"/>
          <w:szCs w:val="22"/>
        </w:rPr>
        <w:t>DE</w:t>
      </w:r>
      <w:r w:rsidRPr="00E243D0">
        <w:rPr>
          <w:spacing w:val="50"/>
          <w:sz w:val="22"/>
          <w:szCs w:val="22"/>
        </w:rPr>
        <w:t xml:space="preserve"> </w:t>
      </w:r>
      <w:r w:rsidRPr="00E243D0">
        <w:rPr>
          <w:sz w:val="22"/>
          <w:szCs w:val="22"/>
        </w:rPr>
        <w:t>DEPORTES</w:t>
      </w:r>
      <w:r w:rsidRPr="00E243D0">
        <w:rPr>
          <w:spacing w:val="50"/>
          <w:sz w:val="22"/>
          <w:szCs w:val="22"/>
        </w:rPr>
        <w:t xml:space="preserve"> </w:t>
      </w:r>
      <w:r w:rsidRPr="00E243D0">
        <w:rPr>
          <w:sz w:val="22"/>
          <w:szCs w:val="22"/>
        </w:rPr>
        <w:t>Y</w:t>
      </w:r>
      <w:r w:rsidRPr="00E243D0">
        <w:rPr>
          <w:spacing w:val="48"/>
          <w:sz w:val="22"/>
          <w:szCs w:val="22"/>
        </w:rPr>
        <w:t xml:space="preserve"> </w:t>
      </w:r>
      <w:r w:rsidRPr="00E243D0">
        <w:rPr>
          <w:sz w:val="22"/>
          <w:szCs w:val="22"/>
        </w:rPr>
        <w:t>RECREACIÓN</w:t>
      </w:r>
      <w:r w:rsidRPr="00E243D0">
        <w:rPr>
          <w:spacing w:val="49"/>
          <w:sz w:val="22"/>
          <w:szCs w:val="22"/>
        </w:rPr>
        <w:t xml:space="preserve"> </w:t>
      </w:r>
      <w:r w:rsidRPr="00E243D0">
        <w:rPr>
          <w:sz w:val="22"/>
          <w:szCs w:val="22"/>
        </w:rPr>
        <w:t>DE</w:t>
      </w:r>
      <w:r w:rsidRPr="00E243D0">
        <w:rPr>
          <w:spacing w:val="50"/>
          <w:sz w:val="22"/>
          <w:szCs w:val="22"/>
        </w:rPr>
        <w:t xml:space="preserve"> </w:t>
      </w:r>
      <w:r w:rsidRPr="00E243D0">
        <w:rPr>
          <w:sz w:val="22"/>
          <w:szCs w:val="22"/>
        </w:rPr>
        <w:t>MEDELLÍN</w:t>
      </w:r>
      <w:r w:rsidRPr="00E243D0">
        <w:rPr>
          <w:spacing w:val="54"/>
          <w:sz w:val="22"/>
          <w:szCs w:val="22"/>
        </w:rPr>
        <w:t xml:space="preserve"> </w:t>
      </w:r>
      <w:r w:rsidRPr="00E243D0">
        <w:rPr>
          <w:sz w:val="22"/>
          <w:szCs w:val="22"/>
        </w:rPr>
        <w:t>–</w:t>
      </w:r>
      <w:r w:rsidRPr="00E243D0">
        <w:rPr>
          <w:spacing w:val="51"/>
          <w:sz w:val="22"/>
          <w:szCs w:val="22"/>
        </w:rPr>
        <w:t xml:space="preserve"> </w:t>
      </w:r>
      <w:r w:rsidRPr="00E243D0">
        <w:rPr>
          <w:sz w:val="22"/>
          <w:szCs w:val="22"/>
        </w:rPr>
        <w:t>INDER,</w:t>
      </w:r>
      <w:r w:rsidRPr="00E243D0">
        <w:rPr>
          <w:spacing w:val="51"/>
          <w:sz w:val="22"/>
          <w:szCs w:val="22"/>
        </w:rPr>
        <w:t xml:space="preserve"> </w:t>
      </w:r>
      <w:r w:rsidRPr="00E243D0">
        <w:rPr>
          <w:sz w:val="22"/>
          <w:szCs w:val="22"/>
        </w:rPr>
        <w:t>de</w:t>
      </w:r>
      <w:r w:rsidRPr="00E243D0">
        <w:rPr>
          <w:spacing w:val="48"/>
          <w:sz w:val="22"/>
          <w:szCs w:val="22"/>
        </w:rPr>
        <w:t xml:space="preserve"> </w:t>
      </w:r>
      <w:r w:rsidRPr="00E243D0">
        <w:rPr>
          <w:sz w:val="22"/>
          <w:szCs w:val="22"/>
        </w:rPr>
        <w:t>cualquier</w:t>
      </w:r>
    </w:p>
    <w:p w14:paraId="1ED11A12" w14:textId="77777777" w:rsidR="00B80058" w:rsidRPr="00E243D0" w:rsidRDefault="00B80058" w:rsidP="00B80058">
      <w:pPr>
        <w:pStyle w:val="Textoindependiente"/>
        <w:spacing w:before="1" w:after="0" w:line="276" w:lineRule="auto"/>
        <w:ind w:right="114"/>
        <w:jc w:val="both"/>
        <w:rPr>
          <w:sz w:val="22"/>
          <w:szCs w:val="22"/>
        </w:rPr>
      </w:pPr>
      <w:r w:rsidRPr="00E243D0">
        <w:rPr>
          <w:sz w:val="22"/>
          <w:szCs w:val="22"/>
        </w:rPr>
        <w:t>reclamación</w:t>
      </w:r>
      <w:r w:rsidRPr="00E243D0">
        <w:rPr>
          <w:spacing w:val="1"/>
          <w:sz w:val="22"/>
          <w:szCs w:val="22"/>
        </w:rPr>
        <w:t xml:space="preserve"> </w:t>
      </w:r>
      <w:r w:rsidRPr="00E243D0">
        <w:rPr>
          <w:sz w:val="22"/>
          <w:szCs w:val="22"/>
        </w:rPr>
        <w:t>proveniente</w:t>
      </w:r>
      <w:r w:rsidRPr="00E243D0">
        <w:rPr>
          <w:spacing w:val="1"/>
          <w:sz w:val="22"/>
          <w:szCs w:val="22"/>
        </w:rPr>
        <w:t xml:space="preserve"> </w:t>
      </w:r>
      <w:r w:rsidRPr="00E243D0">
        <w:rPr>
          <w:sz w:val="22"/>
          <w:szCs w:val="22"/>
        </w:rPr>
        <w:t>de</w:t>
      </w:r>
      <w:r w:rsidRPr="00E243D0">
        <w:rPr>
          <w:spacing w:val="1"/>
          <w:sz w:val="22"/>
          <w:szCs w:val="22"/>
        </w:rPr>
        <w:t xml:space="preserve"> </w:t>
      </w:r>
      <w:r w:rsidRPr="00E243D0">
        <w:rPr>
          <w:sz w:val="22"/>
          <w:szCs w:val="22"/>
        </w:rPr>
        <w:t>terceros</w:t>
      </w:r>
      <w:r w:rsidRPr="00E243D0">
        <w:rPr>
          <w:spacing w:val="1"/>
          <w:sz w:val="22"/>
          <w:szCs w:val="22"/>
        </w:rPr>
        <w:t xml:space="preserve"> </w:t>
      </w:r>
      <w:r w:rsidRPr="00E243D0">
        <w:rPr>
          <w:sz w:val="22"/>
          <w:szCs w:val="22"/>
        </w:rPr>
        <w:t>y</w:t>
      </w:r>
      <w:r w:rsidRPr="00E243D0">
        <w:rPr>
          <w:spacing w:val="1"/>
          <w:sz w:val="22"/>
          <w:szCs w:val="22"/>
        </w:rPr>
        <w:t xml:space="preserve"> </w:t>
      </w:r>
      <w:r w:rsidRPr="00E243D0">
        <w:rPr>
          <w:sz w:val="22"/>
          <w:szCs w:val="22"/>
        </w:rPr>
        <w:t>que</w:t>
      </w:r>
      <w:r w:rsidRPr="00E243D0">
        <w:rPr>
          <w:spacing w:val="1"/>
          <w:sz w:val="22"/>
          <w:szCs w:val="22"/>
        </w:rPr>
        <w:t xml:space="preserve"> </w:t>
      </w:r>
      <w:r w:rsidRPr="00E243D0">
        <w:rPr>
          <w:sz w:val="22"/>
          <w:szCs w:val="22"/>
        </w:rPr>
        <w:t>tenga</w:t>
      </w:r>
      <w:r w:rsidRPr="00E243D0">
        <w:rPr>
          <w:spacing w:val="1"/>
          <w:sz w:val="22"/>
          <w:szCs w:val="22"/>
        </w:rPr>
        <w:t xml:space="preserve"> </w:t>
      </w:r>
      <w:r w:rsidRPr="00E243D0">
        <w:rPr>
          <w:sz w:val="22"/>
          <w:szCs w:val="22"/>
        </w:rPr>
        <w:t>como</w:t>
      </w:r>
      <w:r w:rsidRPr="00E243D0">
        <w:rPr>
          <w:spacing w:val="1"/>
          <w:sz w:val="22"/>
          <w:szCs w:val="22"/>
        </w:rPr>
        <w:t xml:space="preserve"> </w:t>
      </w:r>
      <w:r w:rsidRPr="00E243D0">
        <w:rPr>
          <w:sz w:val="22"/>
          <w:szCs w:val="22"/>
        </w:rPr>
        <w:t>causa</w:t>
      </w:r>
      <w:r w:rsidRPr="00E243D0">
        <w:rPr>
          <w:spacing w:val="1"/>
          <w:sz w:val="22"/>
          <w:szCs w:val="22"/>
        </w:rPr>
        <w:t xml:space="preserve"> </w:t>
      </w:r>
      <w:r w:rsidRPr="00E243D0">
        <w:rPr>
          <w:sz w:val="22"/>
          <w:szCs w:val="22"/>
        </w:rPr>
        <w:t>las actuaciones</w:t>
      </w:r>
      <w:r w:rsidRPr="00E243D0">
        <w:rPr>
          <w:spacing w:val="1"/>
          <w:sz w:val="22"/>
          <w:szCs w:val="22"/>
        </w:rPr>
        <w:t xml:space="preserve"> </w:t>
      </w:r>
      <w:r w:rsidRPr="00E243D0">
        <w:rPr>
          <w:sz w:val="22"/>
          <w:szCs w:val="22"/>
        </w:rPr>
        <w:t>del</w:t>
      </w:r>
      <w:r w:rsidRPr="00E243D0">
        <w:rPr>
          <w:spacing w:val="1"/>
          <w:sz w:val="22"/>
          <w:szCs w:val="22"/>
        </w:rPr>
        <w:t xml:space="preserve"> </w:t>
      </w:r>
      <w:r w:rsidRPr="00E243D0">
        <w:rPr>
          <w:sz w:val="22"/>
          <w:szCs w:val="22"/>
        </w:rPr>
        <w:t>contratista; igualmente mantendrá indemne al INDER por razón de reclamos, demandas,</w:t>
      </w:r>
      <w:r w:rsidRPr="00E243D0">
        <w:rPr>
          <w:spacing w:val="1"/>
          <w:sz w:val="22"/>
          <w:szCs w:val="22"/>
        </w:rPr>
        <w:t xml:space="preserve"> </w:t>
      </w:r>
      <w:r w:rsidRPr="00E243D0">
        <w:rPr>
          <w:sz w:val="22"/>
          <w:szCs w:val="22"/>
        </w:rPr>
        <w:t>acciones legales y costos que surjan como resultado del uso de patentes, diseños o</w:t>
      </w:r>
      <w:r w:rsidRPr="00E243D0">
        <w:rPr>
          <w:spacing w:val="1"/>
          <w:sz w:val="22"/>
          <w:szCs w:val="22"/>
        </w:rPr>
        <w:t xml:space="preserve"> </w:t>
      </w:r>
      <w:r w:rsidRPr="00E243D0">
        <w:rPr>
          <w:sz w:val="22"/>
          <w:szCs w:val="22"/>
        </w:rPr>
        <w:t>derechos</w:t>
      </w:r>
      <w:r w:rsidRPr="00E243D0">
        <w:rPr>
          <w:spacing w:val="-3"/>
          <w:sz w:val="22"/>
          <w:szCs w:val="22"/>
        </w:rPr>
        <w:t xml:space="preserve"> </w:t>
      </w:r>
      <w:r w:rsidRPr="00E243D0">
        <w:rPr>
          <w:sz w:val="22"/>
          <w:szCs w:val="22"/>
        </w:rPr>
        <w:t>de</w:t>
      </w:r>
      <w:r w:rsidRPr="00E243D0">
        <w:rPr>
          <w:spacing w:val="-3"/>
          <w:sz w:val="22"/>
          <w:szCs w:val="22"/>
        </w:rPr>
        <w:t xml:space="preserve"> </w:t>
      </w:r>
      <w:r w:rsidRPr="00E243D0">
        <w:rPr>
          <w:sz w:val="22"/>
          <w:szCs w:val="22"/>
        </w:rPr>
        <w:t>autor</w:t>
      </w:r>
      <w:r w:rsidRPr="00E243D0">
        <w:rPr>
          <w:spacing w:val="-4"/>
          <w:sz w:val="22"/>
          <w:szCs w:val="22"/>
        </w:rPr>
        <w:t xml:space="preserve"> </w:t>
      </w:r>
      <w:r w:rsidRPr="00E243D0">
        <w:rPr>
          <w:sz w:val="22"/>
          <w:szCs w:val="22"/>
        </w:rPr>
        <w:t>que</w:t>
      </w:r>
      <w:r w:rsidRPr="00E243D0">
        <w:rPr>
          <w:spacing w:val="-3"/>
          <w:sz w:val="22"/>
          <w:szCs w:val="22"/>
        </w:rPr>
        <w:t xml:space="preserve"> </w:t>
      </w:r>
      <w:r w:rsidRPr="00E243D0">
        <w:rPr>
          <w:sz w:val="22"/>
          <w:szCs w:val="22"/>
        </w:rPr>
        <w:t>sean</w:t>
      </w:r>
      <w:r w:rsidRPr="00E243D0">
        <w:rPr>
          <w:spacing w:val="-3"/>
          <w:sz w:val="22"/>
          <w:szCs w:val="22"/>
        </w:rPr>
        <w:t xml:space="preserve"> </w:t>
      </w:r>
      <w:r w:rsidRPr="00E243D0">
        <w:rPr>
          <w:sz w:val="22"/>
          <w:szCs w:val="22"/>
        </w:rPr>
        <w:t>propiedad</w:t>
      </w:r>
      <w:r w:rsidRPr="00E243D0">
        <w:rPr>
          <w:spacing w:val="-2"/>
          <w:sz w:val="22"/>
          <w:szCs w:val="22"/>
        </w:rPr>
        <w:t xml:space="preserve"> </w:t>
      </w:r>
      <w:r w:rsidRPr="00E243D0">
        <w:rPr>
          <w:sz w:val="22"/>
          <w:szCs w:val="22"/>
        </w:rPr>
        <w:t>de</w:t>
      </w:r>
      <w:r w:rsidRPr="00E243D0">
        <w:rPr>
          <w:spacing w:val="-3"/>
          <w:sz w:val="22"/>
          <w:szCs w:val="22"/>
        </w:rPr>
        <w:t xml:space="preserve"> </w:t>
      </w:r>
      <w:r w:rsidRPr="00E243D0">
        <w:rPr>
          <w:sz w:val="22"/>
          <w:szCs w:val="22"/>
        </w:rPr>
        <w:t>terceros.</w:t>
      </w:r>
      <w:r w:rsidRPr="00E243D0">
        <w:rPr>
          <w:spacing w:val="-2"/>
          <w:sz w:val="22"/>
          <w:szCs w:val="22"/>
        </w:rPr>
        <w:t xml:space="preserve"> </w:t>
      </w:r>
      <w:r w:rsidRPr="00E243D0">
        <w:rPr>
          <w:sz w:val="22"/>
          <w:szCs w:val="22"/>
        </w:rPr>
        <w:t>Contra</w:t>
      </w:r>
      <w:r w:rsidRPr="00E243D0">
        <w:rPr>
          <w:spacing w:val="-2"/>
          <w:sz w:val="22"/>
          <w:szCs w:val="22"/>
        </w:rPr>
        <w:t xml:space="preserve"> </w:t>
      </w:r>
      <w:r w:rsidRPr="00E243D0">
        <w:rPr>
          <w:sz w:val="22"/>
          <w:szCs w:val="22"/>
        </w:rPr>
        <w:t>todo</w:t>
      </w:r>
      <w:r w:rsidRPr="00E243D0">
        <w:rPr>
          <w:spacing w:val="-5"/>
          <w:sz w:val="22"/>
          <w:szCs w:val="22"/>
        </w:rPr>
        <w:t xml:space="preserve"> </w:t>
      </w:r>
      <w:r w:rsidRPr="00E243D0">
        <w:rPr>
          <w:sz w:val="22"/>
          <w:szCs w:val="22"/>
        </w:rPr>
        <w:t>reclamo,</w:t>
      </w:r>
      <w:r w:rsidRPr="00E243D0">
        <w:rPr>
          <w:spacing w:val="-3"/>
          <w:sz w:val="22"/>
          <w:szCs w:val="22"/>
        </w:rPr>
        <w:t xml:space="preserve"> </w:t>
      </w:r>
      <w:r w:rsidRPr="00E243D0">
        <w:rPr>
          <w:sz w:val="22"/>
          <w:szCs w:val="22"/>
        </w:rPr>
        <w:t>demanda,</w:t>
      </w:r>
      <w:r w:rsidRPr="00E243D0">
        <w:rPr>
          <w:spacing w:val="-2"/>
          <w:sz w:val="22"/>
          <w:szCs w:val="22"/>
        </w:rPr>
        <w:t xml:space="preserve"> </w:t>
      </w:r>
      <w:r w:rsidRPr="00E243D0">
        <w:rPr>
          <w:sz w:val="22"/>
          <w:szCs w:val="22"/>
        </w:rPr>
        <w:t>acción</w:t>
      </w:r>
      <w:r w:rsidRPr="00E243D0">
        <w:rPr>
          <w:spacing w:val="-59"/>
          <w:sz w:val="22"/>
          <w:szCs w:val="22"/>
        </w:rPr>
        <w:t xml:space="preserve"> </w:t>
      </w:r>
      <w:r w:rsidRPr="00E243D0">
        <w:rPr>
          <w:sz w:val="22"/>
          <w:szCs w:val="22"/>
        </w:rPr>
        <w:t>legal y costo que pueda causarse o surgir por daños o lesiones a personas o propiedades</w:t>
      </w:r>
      <w:r w:rsidRPr="00E243D0">
        <w:rPr>
          <w:spacing w:val="1"/>
          <w:sz w:val="22"/>
          <w:szCs w:val="22"/>
        </w:rPr>
        <w:t xml:space="preserve"> </w:t>
      </w:r>
      <w:r w:rsidRPr="00E243D0">
        <w:rPr>
          <w:sz w:val="22"/>
          <w:szCs w:val="22"/>
        </w:rPr>
        <w:t>de</w:t>
      </w:r>
      <w:r w:rsidRPr="00E243D0">
        <w:rPr>
          <w:spacing w:val="1"/>
          <w:sz w:val="22"/>
          <w:szCs w:val="22"/>
        </w:rPr>
        <w:t xml:space="preserve"> </w:t>
      </w:r>
      <w:r w:rsidRPr="00E243D0">
        <w:rPr>
          <w:sz w:val="22"/>
          <w:szCs w:val="22"/>
        </w:rPr>
        <w:t>terceros,</w:t>
      </w:r>
      <w:r w:rsidRPr="00E243D0">
        <w:rPr>
          <w:spacing w:val="1"/>
          <w:sz w:val="22"/>
          <w:szCs w:val="22"/>
        </w:rPr>
        <w:t xml:space="preserve"> </w:t>
      </w:r>
      <w:r w:rsidRPr="00E243D0">
        <w:rPr>
          <w:sz w:val="22"/>
          <w:szCs w:val="22"/>
        </w:rPr>
        <w:t>que</w:t>
      </w:r>
      <w:r w:rsidRPr="00E243D0">
        <w:rPr>
          <w:spacing w:val="1"/>
          <w:sz w:val="22"/>
          <w:szCs w:val="22"/>
        </w:rPr>
        <w:t xml:space="preserve"> </w:t>
      </w:r>
      <w:r w:rsidRPr="00E243D0">
        <w:rPr>
          <w:sz w:val="22"/>
          <w:szCs w:val="22"/>
        </w:rPr>
        <w:t>tengan</w:t>
      </w:r>
      <w:r w:rsidRPr="00E243D0">
        <w:rPr>
          <w:spacing w:val="1"/>
          <w:sz w:val="22"/>
          <w:szCs w:val="22"/>
        </w:rPr>
        <w:t xml:space="preserve"> </w:t>
      </w:r>
      <w:r w:rsidRPr="00E243D0">
        <w:rPr>
          <w:sz w:val="22"/>
          <w:szCs w:val="22"/>
        </w:rPr>
        <w:t>como</w:t>
      </w:r>
      <w:r w:rsidRPr="00E243D0">
        <w:rPr>
          <w:spacing w:val="1"/>
          <w:sz w:val="22"/>
          <w:szCs w:val="22"/>
        </w:rPr>
        <w:t xml:space="preserve"> </w:t>
      </w:r>
      <w:r w:rsidRPr="00E243D0">
        <w:rPr>
          <w:sz w:val="22"/>
          <w:szCs w:val="22"/>
        </w:rPr>
        <w:t>causa</w:t>
      </w:r>
      <w:r w:rsidRPr="00E243D0">
        <w:rPr>
          <w:spacing w:val="1"/>
          <w:sz w:val="22"/>
          <w:szCs w:val="22"/>
        </w:rPr>
        <w:t xml:space="preserve"> </w:t>
      </w:r>
      <w:r w:rsidRPr="00E243D0">
        <w:rPr>
          <w:sz w:val="22"/>
          <w:szCs w:val="22"/>
        </w:rPr>
        <w:t>las</w:t>
      </w:r>
      <w:r w:rsidRPr="00E243D0">
        <w:rPr>
          <w:spacing w:val="1"/>
          <w:sz w:val="22"/>
          <w:szCs w:val="22"/>
        </w:rPr>
        <w:t xml:space="preserve"> </w:t>
      </w:r>
      <w:r w:rsidRPr="00E243D0">
        <w:rPr>
          <w:sz w:val="22"/>
          <w:szCs w:val="22"/>
        </w:rPr>
        <w:t>actuaciones</w:t>
      </w:r>
      <w:r w:rsidRPr="00E243D0">
        <w:rPr>
          <w:spacing w:val="1"/>
          <w:sz w:val="22"/>
          <w:szCs w:val="22"/>
        </w:rPr>
        <w:t xml:space="preserve"> </w:t>
      </w:r>
      <w:r w:rsidRPr="00E243D0">
        <w:rPr>
          <w:sz w:val="22"/>
          <w:szCs w:val="22"/>
        </w:rPr>
        <w:t>del</w:t>
      </w:r>
      <w:r w:rsidRPr="00E243D0">
        <w:rPr>
          <w:spacing w:val="1"/>
          <w:sz w:val="22"/>
          <w:szCs w:val="22"/>
        </w:rPr>
        <w:t xml:space="preserve"> </w:t>
      </w:r>
      <w:r w:rsidRPr="00E243D0">
        <w:rPr>
          <w:sz w:val="22"/>
          <w:szCs w:val="22"/>
        </w:rPr>
        <w:t>CONTRATISTA,</w:t>
      </w:r>
      <w:r w:rsidRPr="00E243D0">
        <w:rPr>
          <w:spacing w:val="1"/>
          <w:sz w:val="22"/>
          <w:szCs w:val="22"/>
        </w:rPr>
        <w:t xml:space="preserve"> </w:t>
      </w:r>
      <w:r w:rsidRPr="00E243D0">
        <w:rPr>
          <w:sz w:val="22"/>
          <w:szCs w:val="22"/>
        </w:rPr>
        <w:t>sus</w:t>
      </w:r>
      <w:r w:rsidRPr="00E243D0">
        <w:rPr>
          <w:spacing w:val="-59"/>
          <w:sz w:val="22"/>
          <w:szCs w:val="22"/>
        </w:rPr>
        <w:t xml:space="preserve"> </w:t>
      </w:r>
      <w:r w:rsidRPr="00E243D0">
        <w:rPr>
          <w:sz w:val="22"/>
          <w:szCs w:val="22"/>
        </w:rPr>
        <w:t>subcontratistas o sus proveedores, cuando hubiera lugar a ello. Así como por el pago de</w:t>
      </w:r>
      <w:r w:rsidRPr="00E243D0">
        <w:rPr>
          <w:spacing w:val="1"/>
          <w:sz w:val="22"/>
          <w:szCs w:val="22"/>
        </w:rPr>
        <w:t xml:space="preserve"> </w:t>
      </w:r>
      <w:r w:rsidRPr="00E243D0">
        <w:rPr>
          <w:sz w:val="22"/>
          <w:szCs w:val="22"/>
        </w:rPr>
        <w:t>salarios y prestaciones sociales a todo el personal vinculado y a los contratistas para la</w:t>
      </w:r>
      <w:r w:rsidRPr="00E243D0">
        <w:rPr>
          <w:spacing w:val="1"/>
          <w:sz w:val="22"/>
          <w:szCs w:val="22"/>
        </w:rPr>
        <w:t xml:space="preserve"> </w:t>
      </w:r>
      <w:r w:rsidRPr="00E243D0">
        <w:rPr>
          <w:sz w:val="22"/>
          <w:szCs w:val="22"/>
        </w:rPr>
        <w:t>ejecución</w:t>
      </w:r>
      <w:r w:rsidRPr="00E243D0">
        <w:rPr>
          <w:spacing w:val="-1"/>
          <w:sz w:val="22"/>
          <w:szCs w:val="22"/>
        </w:rPr>
        <w:t xml:space="preserve"> </w:t>
      </w:r>
      <w:r w:rsidRPr="00E243D0">
        <w:rPr>
          <w:sz w:val="22"/>
          <w:szCs w:val="22"/>
        </w:rPr>
        <w:t>del objeto contractual,</w:t>
      </w:r>
      <w:r w:rsidRPr="00E243D0">
        <w:rPr>
          <w:spacing w:val="-1"/>
          <w:sz w:val="22"/>
          <w:szCs w:val="22"/>
        </w:rPr>
        <w:t xml:space="preserve"> </w:t>
      </w:r>
      <w:r w:rsidRPr="00E243D0">
        <w:rPr>
          <w:sz w:val="22"/>
          <w:szCs w:val="22"/>
        </w:rPr>
        <w:t>cuando</w:t>
      </w:r>
      <w:r w:rsidRPr="00E243D0">
        <w:rPr>
          <w:spacing w:val="-2"/>
          <w:sz w:val="22"/>
          <w:szCs w:val="22"/>
        </w:rPr>
        <w:t xml:space="preserve"> </w:t>
      </w:r>
      <w:r w:rsidRPr="00E243D0">
        <w:rPr>
          <w:sz w:val="22"/>
          <w:szCs w:val="22"/>
        </w:rPr>
        <w:t>a ello haya</w:t>
      </w:r>
      <w:r w:rsidRPr="00E243D0">
        <w:rPr>
          <w:spacing w:val="-1"/>
          <w:sz w:val="22"/>
          <w:szCs w:val="22"/>
        </w:rPr>
        <w:t xml:space="preserve"> </w:t>
      </w:r>
      <w:r w:rsidRPr="00E243D0">
        <w:rPr>
          <w:sz w:val="22"/>
          <w:szCs w:val="22"/>
        </w:rPr>
        <w:t>lugar.</w:t>
      </w:r>
    </w:p>
    <w:p w14:paraId="56E1DEE8" w14:textId="77777777" w:rsidR="00B80058" w:rsidRPr="00E243D0" w:rsidRDefault="00B80058" w:rsidP="00B80058">
      <w:pPr>
        <w:pStyle w:val="Textoindependiente"/>
        <w:spacing w:after="0" w:line="276" w:lineRule="auto"/>
        <w:jc w:val="both"/>
        <w:rPr>
          <w:sz w:val="22"/>
          <w:szCs w:val="22"/>
        </w:rPr>
      </w:pPr>
    </w:p>
    <w:p w14:paraId="3231573A" w14:textId="1B4137EC" w:rsidR="00B80058" w:rsidRPr="00E243D0" w:rsidRDefault="00B80058" w:rsidP="00B80058">
      <w:pPr>
        <w:pStyle w:val="Textoindependiente"/>
        <w:spacing w:after="0" w:line="276" w:lineRule="auto"/>
        <w:jc w:val="both"/>
        <w:rPr>
          <w:b/>
          <w:sz w:val="22"/>
          <w:szCs w:val="22"/>
        </w:rPr>
      </w:pPr>
      <w:r w:rsidRPr="00E243D0">
        <w:rPr>
          <w:b/>
          <w:color w:val="0D0D0D"/>
          <w:sz w:val="22"/>
          <w:szCs w:val="22"/>
        </w:rPr>
        <w:t>CLÁUSULA</w:t>
      </w:r>
      <w:r w:rsidRPr="00E243D0">
        <w:rPr>
          <w:b/>
          <w:color w:val="0D0D0D"/>
          <w:spacing w:val="22"/>
          <w:sz w:val="22"/>
          <w:szCs w:val="22"/>
        </w:rPr>
        <w:t xml:space="preserve"> </w:t>
      </w:r>
      <w:r w:rsidRPr="00E243D0">
        <w:rPr>
          <w:b/>
          <w:sz w:val="22"/>
          <w:szCs w:val="22"/>
        </w:rPr>
        <w:t>DÉCIMA</w:t>
      </w:r>
      <w:r w:rsidRPr="00E243D0">
        <w:rPr>
          <w:b/>
          <w:spacing w:val="81"/>
          <w:sz w:val="22"/>
          <w:szCs w:val="22"/>
        </w:rPr>
        <w:t xml:space="preserve"> </w:t>
      </w:r>
      <w:r w:rsidR="00056DF7">
        <w:rPr>
          <w:b/>
          <w:sz w:val="22"/>
          <w:szCs w:val="22"/>
        </w:rPr>
        <w:t>OCTAVA</w:t>
      </w:r>
      <w:r w:rsidRPr="00E243D0">
        <w:rPr>
          <w:b/>
          <w:sz w:val="22"/>
          <w:szCs w:val="22"/>
        </w:rPr>
        <w:t>.</w:t>
      </w:r>
      <w:r w:rsidRPr="00E243D0">
        <w:rPr>
          <w:b/>
          <w:spacing w:val="84"/>
          <w:sz w:val="22"/>
          <w:szCs w:val="22"/>
        </w:rPr>
        <w:t xml:space="preserve"> </w:t>
      </w:r>
      <w:r w:rsidRPr="00E243D0">
        <w:rPr>
          <w:b/>
          <w:sz w:val="22"/>
          <w:szCs w:val="22"/>
        </w:rPr>
        <w:t>NATURALEZA</w:t>
      </w:r>
      <w:r w:rsidRPr="00E243D0">
        <w:rPr>
          <w:b/>
          <w:spacing w:val="81"/>
          <w:sz w:val="22"/>
          <w:szCs w:val="22"/>
        </w:rPr>
        <w:t xml:space="preserve"> </w:t>
      </w:r>
      <w:r w:rsidRPr="00E243D0">
        <w:rPr>
          <w:b/>
          <w:sz w:val="22"/>
          <w:szCs w:val="22"/>
        </w:rPr>
        <w:t>JURÍDICA</w:t>
      </w:r>
      <w:r w:rsidRPr="00E243D0">
        <w:rPr>
          <w:b/>
          <w:spacing w:val="82"/>
          <w:sz w:val="22"/>
          <w:szCs w:val="22"/>
        </w:rPr>
        <w:t xml:space="preserve"> </w:t>
      </w:r>
      <w:r w:rsidRPr="00E243D0">
        <w:rPr>
          <w:b/>
          <w:sz w:val="22"/>
          <w:szCs w:val="22"/>
        </w:rPr>
        <w:t>DE</w:t>
      </w:r>
      <w:r w:rsidRPr="00E243D0">
        <w:rPr>
          <w:b/>
          <w:spacing w:val="80"/>
          <w:sz w:val="22"/>
          <w:szCs w:val="22"/>
        </w:rPr>
        <w:t xml:space="preserve"> </w:t>
      </w:r>
      <w:r w:rsidRPr="00E243D0">
        <w:rPr>
          <w:b/>
          <w:sz w:val="22"/>
          <w:szCs w:val="22"/>
        </w:rPr>
        <w:t>ESTE</w:t>
      </w:r>
      <w:r w:rsidRPr="00E243D0">
        <w:rPr>
          <w:b/>
          <w:spacing w:val="81"/>
          <w:sz w:val="22"/>
          <w:szCs w:val="22"/>
        </w:rPr>
        <w:t xml:space="preserve"> </w:t>
      </w:r>
      <w:r w:rsidRPr="00E243D0">
        <w:rPr>
          <w:b/>
          <w:sz w:val="22"/>
          <w:szCs w:val="22"/>
        </w:rPr>
        <w:t>CONTRATO:</w:t>
      </w:r>
    </w:p>
    <w:p w14:paraId="23B2F1A1" w14:textId="77777777" w:rsidR="0083219B" w:rsidRPr="0083219B" w:rsidRDefault="0083219B" w:rsidP="0083219B">
      <w:pPr>
        <w:ind w:right="8"/>
        <w:jc w:val="both"/>
        <w:rPr>
          <w:color w:val="000000"/>
        </w:rPr>
      </w:pPr>
      <w:r w:rsidRPr="0083219B">
        <w:rPr>
          <w:color w:val="000000"/>
        </w:rPr>
        <w:t>Con relación a la modalidad de la selección del contratista, indica el artículo segundo de la Ley 1150 de 2007, que se efectuará con arreglo a las modalidades de licitación pública, selección abreviada, concurso de méritos, contratación directa y mínima cuantía.</w:t>
      </w:r>
    </w:p>
    <w:p w14:paraId="22EC7951" w14:textId="77777777" w:rsidR="0083219B" w:rsidRPr="00706CE8" w:rsidRDefault="0083219B" w:rsidP="0083219B">
      <w:pPr>
        <w:pStyle w:val="Prrafodelista"/>
        <w:ind w:left="390" w:right="8"/>
        <w:jc w:val="both"/>
        <w:rPr>
          <w:rFonts w:ascii="Arial" w:hAnsi="Arial" w:cs="Arial"/>
          <w:color w:val="000000"/>
          <w:lang w:eastAsia="es-CO"/>
        </w:rPr>
      </w:pPr>
    </w:p>
    <w:p w14:paraId="64F6EB5F" w14:textId="77777777" w:rsidR="0083219B" w:rsidRPr="0083219B" w:rsidRDefault="0083219B" w:rsidP="0083219B">
      <w:pPr>
        <w:ind w:right="8"/>
        <w:jc w:val="both"/>
        <w:rPr>
          <w:color w:val="000000"/>
        </w:rPr>
      </w:pPr>
      <w:r w:rsidRPr="0083219B">
        <w:rPr>
          <w:color w:val="000000"/>
        </w:rPr>
        <w:t>A su vez, los procesos de Selección Abreviada según la Ley 1150 de 2007 y el Decreto 1082 de 2015, pueden ser por Subasta Inversa cuando se busca “</w:t>
      </w:r>
      <w:r w:rsidRPr="0083219B">
        <w:rPr>
          <w:i/>
          <w:color w:val="000000"/>
        </w:rPr>
        <w:t>La adquisición o suministro de bienes  y  servicios  de  características  técnicas  uniformes  y  de  común  utilización  por  parte de  las  entidades,  que  corresponden  a  aquellos  que  poseen  las  mismas  especificaciones técnicas,  con  independencia  de  su  diseño  o  de  sus  características  descriptivas,  y comparten patrones de desempeño y calidad objetivamente definidos”</w:t>
      </w:r>
      <w:r w:rsidRPr="0083219B">
        <w:rPr>
          <w:color w:val="000000"/>
        </w:rPr>
        <w:t>.</w:t>
      </w:r>
    </w:p>
    <w:p w14:paraId="6FB07845" w14:textId="77777777" w:rsidR="0083219B" w:rsidRPr="00706CE8" w:rsidRDefault="0083219B" w:rsidP="0083219B">
      <w:pPr>
        <w:pStyle w:val="Prrafodelista"/>
        <w:ind w:left="390" w:right="8"/>
        <w:jc w:val="both"/>
        <w:rPr>
          <w:rFonts w:ascii="Arial" w:hAnsi="Arial" w:cs="Arial"/>
          <w:color w:val="000000"/>
          <w:lang w:eastAsia="es-CO"/>
        </w:rPr>
      </w:pPr>
    </w:p>
    <w:p w14:paraId="6002EA52" w14:textId="77777777" w:rsidR="0083219B" w:rsidRPr="0083219B" w:rsidRDefault="0083219B" w:rsidP="0083219B">
      <w:pPr>
        <w:ind w:right="8"/>
        <w:jc w:val="both"/>
        <w:rPr>
          <w:color w:val="000000"/>
        </w:rPr>
      </w:pPr>
      <w:r w:rsidRPr="0083219B">
        <w:rPr>
          <w:color w:val="000000"/>
        </w:rPr>
        <w:lastRenderedPageBreak/>
        <w:t>Los Bienes y Servicios de Características Técnicas Uniformes son los bienes y servicios de común utilización con especificaciones técnicas y patrones de desempeño y calidad iguales o similares, que en consecuencia pueden ser agrupados como bienes y servicios homogéneos para su adquisición, y a los que se refiere el literal (a) del numeral 2 del artículo 2 de la Ley 1150 de 2007.</w:t>
      </w:r>
    </w:p>
    <w:p w14:paraId="30ECABEA" w14:textId="77777777" w:rsidR="00B80058" w:rsidRPr="00E243D0" w:rsidRDefault="00B80058" w:rsidP="00B80058">
      <w:pPr>
        <w:pStyle w:val="Textoindependiente"/>
        <w:spacing w:before="2" w:after="0" w:line="276" w:lineRule="auto"/>
        <w:ind w:right="114"/>
        <w:jc w:val="both"/>
        <w:rPr>
          <w:sz w:val="22"/>
          <w:szCs w:val="22"/>
        </w:rPr>
      </w:pPr>
    </w:p>
    <w:p w14:paraId="2471B89F" w14:textId="1D3B87D1" w:rsidR="006964D8" w:rsidRDefault="00056DF7" w:rsidP="006964D8">
      <w:pPr>
        <w:ind w:left="-75" w:right="8"/>
        <w:jc w:val="both"/>
        <w:rPr>
          <w:color w:val="000000" w:themeColor="text1"/>
        </w:rPr>
      </w:pPr>
      <w:r>
        <w:rPr>
          <w:b/>
          <w:lang w:val="es-ES_tradnl"/>
        </w:rPr>
        <w:t>CLÁUSULA DÉCIMA NOVENA</w:t>
      </w:r>
      <w:r w:rsidR="00B80058" w:rsidRPr="00E243D0">
        <w:rPr>
          <w:b/>
          <w:lang w:val="es-ES_tradnl"/>
        </w:rPr>
        <w:t>. APROPIACIÓN PRESUPUESTAL:</w:t>
      </w:r>
      <w:r w:rsidR="00B80058" w:rsidRPr="00E243D0">
        <w:rPr>
          <w:lang w:val="es-ES_tradnl"/>
        </w:rPr>
        <w:t xml:space="preserve"> El contrato se llevará a cabo </w:t>
      </w:r>
      <w:r w:rsidR="00A66CC7" w:rsidRPr="007F1712">
        <w:t>con cargo a las siguientes Disponibilidades presupuestales</w:t>
      </w:r>
      <w:r w:rsidR="006964D8">
        <w:rPr>
          <w:color w:val="000000" w:themeColor="text1"/>
        </w:rPr>
        <w:t>:</w:t>
      </w:r>
    </w:p>
    <w:p w14:paraId="4CED6ED9" w14:textId="0CCC2C59" w:rsidR="00B80058" w:rsidRPr="00E243D0" w:rsidRDefault="00B80058" w:rsidP="00A66CC7">
      <w:pPr>
        <w:pStyle w:val="Textoindependiente"/>
        <w:spacing w:before="2" w:after="0" w:line="276" w:lineRule="auto"/>
        <w:ind w:right="114"/>
        <w:jc w:val="both"/>
        <w:rPr>
          <w:sz w:val="22"/>
          <w:szCs w:val="22"/>
        </w:rPr>
      </w:pPr>
    </w:p>
    <w:p w14:paraId="771DAB57" w14:textId="6CB6008B" w:rsidR="00B80058" w:rsidRPr="00E243D0" w:rsidRDefault="00B80058" w:rsidP="00987470">
      <w:pPr>
        <w:pStyle w:val="Textoindependiente"/>
        <w:spacing w:after="0" w:line="276" w:lineRule="auto"/>
        <w:jc w:val="both"/>
        <w:rPr>
          <w:sz w:val="22"/>
          <w:szCs w:val="22"/>
        </w:rPr>
      </w:pPr>
      <w:r w:rsidRPr="00E243D0">
        <w:rPr>
          <w:b/>
          <w:color w:val="0D0D0D"/>
          <w:sz w:val="22"/>
          <w:szCs w:val="22"/>
        </w:rPr>
        <w:t>CLÁUSULA</w:t>
      </w:r>
      <w:r w:rsidRPr="00E243D0">
        <w:rPr>
          <w:b/>
          <w:color w:val="0D0D0D"/>
          <w:spacing w:val="29"/>
          <w:sz w:val="22"/>
          <w:szCs w:val="22"/>
        </w:rPr>
        <w:t xml:space="preserve"> </w:t>
      </w:r>
      <w:r w:rsidR="00056DF7">
        <w:rPr>
          <w:b/>
          <w:sz w:val="22"/>
          <w:szCs w:val="22"/>
        </w:rPr>
        <w:t>VIGESIMA</w:t>
      </w:r>
      <w:r w:rsidRPr="00E243D0">
        <w:rPr>
          <w:b/>
          <w:sz w:val="22"/>
          <w:szCs w:val="22"/>
        </w:rPr>
        <w:t>.</w:t>
      </w:r>
      <w:r w:rsidRPr="00E243D0">
        <w:rPr>
          <w:b/>
          <w:spacing w:val="31"/>
          <w:sz w:val="22"/>
          <w:szCs w:val="22"/>
        </w:rPr>
        <w:t xml:space="preserve"> </w:t>
      </w:r>
      <w:r w:rsidRPr="00E243D0">
        <w:rPr>
          <w:b/>
          <w:sz w:val="22"/>
          <w:szCs w:val="22"/>
        </w:rPr>
        <w:t>PAZ</w:t>
      </w:r>
      <w:r w:rsidRPr="00E243D0">
        <w:rPr>
          <w:b/>
          <w:spacing w:val="29"/>
          <w:sz w:val="22"/>
          <w:szCs w:val="22"/>
        </w:rPr>
        <w:t xml:space="preserve"> </w:t>
      </w:r>
      <w:r w:rsidRPr="00E243D0">
        <w:rPr>
          <w:b/>
          <w:sz w:val="22"/>
          <w:szCs w:val="22"/>
        </w:rPr>
        <w:t>Y</w:t>
      </w:r>
      <w:r w:rsidRPr="00E243D0">
        <w:rPr>
          <w:b/>
          <w:spacing w:val="29"/>
          <w:sz w:val="22"/>
          <w:szCs w:val="22"/>
        </w:rPr>
        <w:t xml:space="preserve"> </w:t>
      </w:r>
      <w:r w:rsidRPr="00E243D0">
        <w:rPr>
          <w:b/>
          <w:sz w:val="22"/>
          <w:szCs w:val="22"/>
        </w:rPr>
        <w:t>SALVO:</w:t>
      </w:r>
      <w:r w:rsidRPr="00E243D0">
        <w:rPr>
          <w:spacing w:val="32"/>
          <w:sz w:val="22"/>
          <w:szCs w:val="22"/>
        </w:rPr>
        <w:t xml:space="preserve"> </w:t>
      </w:r>
      <w:r w:rsidRPr="00E243D0">
        <w:rPr>
          <w:sz w:val="22"/>
          <w:szCs w:val="22"/>
        </w:rPr>
        <w:t>EL</w:t>
      </w:r>
      <w:r w:rsidRPr="00E243D0">
        <w:rPr>
          <w:spacing w:val="27"/>
          <w:sz w:val="22"/>
          <w:szCs w:val="22"/>
        </w:rPr>
        <w:t xml:space="preserve"> </w:t>
      </w:r>
      <w:r w:rsidRPr="00E243D0">
        <w:rPr>
          <w:sz w:val="22"/>
          <w:szCs w:val="22"/>
        </w:rPr>
        <w:t>CONTRATISTA</w:t>
      </w:r>
      <w:r w:rsidRPr="00E243D0">
        <w:rPr>
          <w:spacing w:val="26"/>
          <w:sz w:val="22"/>
          <w:szCs w:val="22"/>
        </w:rPr>
        <w:t xml:space="preserve"> </w:t>
      </w:r>
      <w:r w:rsidRPr="00E243D0">
        <w:rPr>
          <w:sz w:val="22"/>
          <w:szCs w:val="22"/>
        </w:rPr>
        <w:t>manifiesta</w:t>
      </w:r>
      <w:r w:rsidRPr="00E243D0">
        <w:rPr>
          <w:spacing w:val="30"/>
          <w:sz w:val="22"/>
          <w:szCs w:val="22"/>
        </w:rPr>
        <w:t xml:space="preserve"> </w:t>
      </w:r>
      <w:r w:rsidRPr="00E243D0">
        <w:rPr>
          <w:sz w:val="22"/>
          <w:szCs w:val="22"/>
        </w:rPr>
        <w:t>bajo</w:t>
      </w:r>
      <w:r w:rsidRPr="00E243D0">
        <w:rPr>
          <w:spacing w:val="29"/>
          <w:sz w:val="22"/>
          <w:szCs w:val="22"/>
        </w:rPr>
        <w:t xml:space="preserve"> </w:t>
      </w:r>
      <w:r w:rsidRPr="00E243D0">
        <w:rPr>
          <w:sz w:val="22"/>
          <w:szCs w:val="22"/>
        </w:rPr>
        <w:t>la</w:t>
      </w:r>
      <w:r w:rsidR="00987470">
        <w:rPr>
          <w:sz w:val="22"/>
          <w:szCs w:val="22"/>
        </w:rPr>
        <w:t xml:space="preserve"> </w:t>
      </w:r>
      <w:r w:rsidRPr="00E243D0">
        <w:rPr>
          <w:sz w:val="22"/>
          <w:szCs w:val="22"/>
        </w:rPr>
        <w:t>gravedad del juramento que se entiende prestado con la firma del presente contrato, estar</w:t>
      </w:r>
      <w:r w:rsidRPr="00E243D0">
        <w:rPr>
          <w:spacing w:val="-59"/>
          <w:sz w:val="22"/>
          <w:szCs w:val="22"/>
        </w:rPr>
        <w:t xml:space="preserve"> </w:t>
      </w:r>
      <w:r w:rsidRPr="00E243D0">
        <w:rPr>
          <w:sz w:val="22"/>
          <w:szCs w:val="22"/>
        </w:rPr>
        <w:t>a</w:t>
      </w:r>
      <w:r w:rsidRPr="00E243D0">
        <w:rPr>
          <w:spacing w:val="-5"/>
          <w:sz w:val="22"/>
          <w:szCs w:val="22"/>
        </w:rPr>
        <w:t xml:space="preserve"> </w:t>
      </w:r>
      <w:r w:rsidRPr="00E243D0">
        <w:rPr>
          <w:sz w:val="22"/>
          <w:szCs w:val="22"/>
        </w:rPr>
        <w:t>paz</w:t>
      </w:r>
      <w:r w:rsidRPr="00E243D0">
        <w:rPr>
          <w:spacing w:val="-7"/>
          <w:sz w:val="22"/>
          <w:szCs w:val="22"/>
        </w:rPr>
        <w:t xml:space="preserve"> </w:t>
      </w:r>
      <w:r w:rsidRPr="00E243D0">
        <w:rPr>
          <w:sz w:val="22"/>
          <w:szCs w:val="22"/>
        </w:rPr>
        <w:t>y</w:t>
      </w:r>
      <w:r w:rsidRPr="00E243D0">
        <w:rPr>
          <w:spacing w:val="-7"/>
          <w:sz w:val="22"/>
          <w:szCs w:val="22"/>
        </w:rPr>
        <w:t xml:space="preserve"> </w:t>
      </w:r>
      <w:r w:rsidRPr="00E243D0">
        <w:rPr>
          <w:sz w:val="22"/>
          <w:szCs w:val="22"/>
        </w:rPr>
        <w:t>salvo</w:t>
      </w:r>
      <w:r w:rsidRPr="00E243D0">
        <w:rPr>
          <w:spacing w:val="-4"/>
          <w:sz w:val="22"/>
          <w:szCs w:val="22"/>
        </w:rPr>
        <w:t xml:space="preserve"> </w:t>
      </w:r>
      <w:r w:rsidRPr="00E243D0">
        <w:rPr>
          <w:sz w:val="22"/>
          <w:szCs w:val="22"/>
        </w:rPr>
        <w:t>con</w:t>
      </w:r>
      <w:r w:rsidRPr="00E243D0">
        <w:rPr>
          <w:spacing w:val="-8"/>
          <w:sz w:val="22"/>
          <w:szCs w:val="22"/>
        </w:rPr>
        <w:t xml:space="preserve"> </w:t>
      </w:r>
      <w:r w:rsidRPr="00E243D0">
        <w:rPr>
          <w:sz w:val="22"/>
          <w:szCs w:val="22"/>
        </w:rPr>
        <w:t>el</w:t>
      </w:r>
      <w:r w:rsidRPr="00E243D0">
        <w:rPr>
          <w:spacing w:val="-9"/>
          <w:sz w:val="22"/>
          <w:szCs w:val="22"/>
        </w:rPr>
        <w:t xml:space="preserve"> </w:t>
      </w:r>
      <w:r w:rsidRPr="00E243D0">
        <w:rPr>
          <w:sz w:val="22"/>
          <w:szCs w:val="22"/>
        </w:rPr>
        <w:t>INDER.</w:t>
      </w:r>
      <w:r w:rsidRPr="00E243D0">
        <w:rPr>
          <w:spacing w:val="-3"/>
          <w:sz w:val="22"/>
          <w:szCs w:val="22"/>
        </w:rPr>
        <w:t xml:space="preserve"> </w:t>
      </w:r>
      <w:r w:rsidRPr="00E243D0">
        <w:rPr>
          <w:sz w:val="22"/>
          <w:szCs w:val="22"/>
        </w:rPr>
        <w:t>En</w:t>
      </w:r>
      <w:r w:rsidRPr="00E243D0">
        <w:rPr>
          <w:spacing w:val="-8"/>
          <w:sz w:val="22"/>
          <w:szCs w:val="22"/>
        </w:rPr>
        <w:t xml:space="preserve"> </w:t>
      </w:r>
      <w:r w:rsidRPr="00E243D0">
        <w:rPr>
          <w:sz w:val="22"/>
          <w:szCs w:val="22"/>
        </w:rPr>
        <w:t>el</w:t>
      </w:r>
      <w:r w:rsidRPr="00E243D0">
        <w:rPr>
          <w:spacing w:val="-6"/>
          <w:sz w:val="22"/>
          <w:szCs w:val="22"/>
        </w:rPr>
        <w:t xml:space="preserve"> </w:t>
      </w:r>
      <w:r w:rsidRPr="00E243D0">
        <w:rPr>
          <w:sz w:val="22"/>
          <w:szCs w:val="22"/>
        </w:rPr>
        <w:t>evento</w:t>
      </w:r>
      <w:r w:rsidRPr="00E243D0">
        <w:rPr>
          <w:spacing w:val="-7"/>
          <w:sz w:val="22"/>
          <w:szCs w:val="22"/>
        </w:rPr>
        <w:t xml:space="preserve"> </w:t>
      </w:r>
      <w:r w:rsidRPr="00E243D0">
        <w:rPr>
          <w:sz w:val="22"/>
          <w:szCs w:val="22"/>
        </w:rPr>
        <w:t>de</w:t>
      </w:r>
      <w:r w:rsidRPr="00E243D0">
        <w:rPr>
          <w:spacing w:val="-8"/>
          <w:sz w:val="22"/>
          <w:szCs w:val="22"/>
        </w:rPr>
        <w:t xml:space="preserve"> </w:t>
      </w:r>
      <w:r w:rsidRPr="00E243D0">
        <w:rPr>
          <w:sz w:val="22"/>
          <w:szCs w:val="22"/>
        </w:rPr>
        <w:t>no</w:t>
      </w:r>
      <w:r w:rsidRPr="00E243D0">
        <w:rPr>
          <w:spacing w:val="-6"/>
          <w:sz w:val="22"/>
          <w:szCs w:val="22"/>
        </w:rPr>
        <w:t xml:space="preserve"> </w:t>
      </w:r>
      <w:r w:rsidRPr="00E243D0">
        <w:rPr>
          <w:sz w:val="22"/>
          <w:szCs w:val="22"/>
        </w:rPr>
        <w:t>estarlo,</w:t>
      </w:r>
      <w:r w:rsidRPr="00E243D0">
        <w:rPr>
          <w:spacing w:val="-6"/>
          <w:sz w:val="22"/>
          <w:szCs w:val="22"/>
        </w:rPr>
        <w:t xml:space="preserve"> </w:t>
      </w:r>
      <w:r w:rsidRPr="00E243D0">
        <w:rPr>
          <w:sz w:val="22"/>
          <w:szCs w:val="22"/>
        </w:rPr>
        <w:t>el</w:t>
      </w:r>
      <w:r w:rsidRPr="00E243D0">
        <w:rPr>
          <w:spacing w:val="-8"/>
          <w:sz w:val="22"/>
          <w:szCs w:val="22"/>
        </w:rPr>
        <w:t xml:space="preserve"> </w:t>
      </w:r>
      <w:r w:rsidRPr="00E243D0">
        <w:rPr>
          <w:sz w:val="22"/>
          <w:szCs w:val="22"/>
        </w:rPr>
        <w:t>INDER</w:t>
      </w:r>
      <w:r w:rsidRPr="00E243D0">
        <w:rPr>
          <w:spacing w:val="-6"/>
          <w:sz w:val="22"/>
          <w:szCs w:val="22"/>
        </w:rPr>
        <w:t xml:space="preserve"> </w:t>
      </w:r>
      <w:r w:rsidRPr="00E243D0">
        <w:rPr>
          <w:sz w:val="22"/>
          <w:szCs w:val="22"/>
        </w:rPr>
        <w:t>podrá</w:t>
      </w:r>
      <w:r w:rsidRPr="00E243D0">
        <w:rPr>
          <w:spacing w:val="-8"/>
          <w:sz w:val="22"/>
          <w:szCs w:val="22"/>
        </w:rPr>
        <w:t xml:space="preserve"> </w:t>
      </w:r>
      <w:r w:rsidRPr="00E243D0">
        <w:rPr>
          <w:sz w:val="22"/>
          <w:szCs w:val="22"/>
        </w:rPr>
        <w:t>compensar</w:t>
      </w:r>
      <w:r w:rsidRPr="00E243D0">
        <w:rPr>
          <w:spacing w:val="-6"/>
          <w:sz w:val="22"/>
          <w:szCs w:val="22"/>
        </w:rPr>
        <w:t xml:space="preserve"> </w:t>
      </w:r>
      <w:r w:rsidRPr="00E243D0">
        <w:rPr>
          <w:sz w:val="22"/>
          <w:szCs w:val="22"/>
        </w:rPr>
        <w:t>el</w:t>
      </w:r>
      <w:r w:rsidRPr="00E243D0">
        <w:rPr>
          <w:spacing w:val="-9"/>
          <w:sz w:val="22"/>
          <w:szCs w:val="22"/>
        </w:rPr>
        <w:t xml:space="preserve"> </w:t>
      </w:r>
      <w:r w:rsidRPr="00E243D0">
        <w:rPr>
          <w:sz w:val="22"/>
          <w:szCs w:val="22"/>
        </w:rPr>
        <w:t>valor</w:t>
      </w:r>
      <w:r w:rsidRPr="00E243D0">
        <w:rPr>
          <w:spacing w:val="-59"/>
          <w:sz w:val="22"/>
          <w:szCs w:val="22"/>
        </w:rPr>
        <w:t xml:space="preserve"> </w:t>
      </w:r>
      <w:r w:rsidRPr="00E243D0">
        <w:rPr>
          <w:sz w:val="22"/>
          <w:szCs w:val="22"/>
        </w:rPr>
        <w:t>de las sumas adeudadas por EL CONTRATISTA, del valor</w:t>
      </w:r>
      <w:r w:rsidRPr="00E243D0">
        <w:rPr>
          <w:spacing w:val="1"/>
          <w:sz w:val="22"/>
          <w:szCs w:val="22"/>
        </w:rPr>
        <w:t xml:space="preserve"> </w:t>
      </w:r>
      <w:r w:rsidRPr="00E243D0">
        <w:rPr>
          <w:sz w:val="22"/>
          <w:szCs w:val="22"/>
        </w:rPr>
        <w:t>del presente contrato de</w:t>
      </w:r>
      <w:r w:rsidRPr="00E243D0">
        <w:rPr>
          <w:spacing w:val="1"/>
          <w:sz w:val="22"/>
          <w:szCs w:val="22"/>
        </w:rPr>
        <w:t xml:space="preserve"> </w:t>
      </w:r>
      <w:r w:rsidRPr="00E243D0">
        <w:rPr>
          <w:sz w:val="22"/>
          <w:szCs w:val="22"/>
        </w:rPr>
        <w:t>prestación</w:t>
      </w:r>
      <w:r w:rsidRPr="00E243D0">
        <w:rPr>
          <w:spacing w:val="-3"/>
          <w:sz w:val="22"/>
          <w:szCs w:val="22"/>
        </w:rPr>
        <w:t xml:space="preserve"> </w:t>
      </w:r>
      <w:r w:rsidRPr="00E243D0">
        <w:rPr>
          <w:sz w:val="22"/>
          <w:szCs w:val="22"/>
        </w:rPr>
        <w:t>de servicios.</w:t>
      </w:r>
    </w:p>
    <w:p w14:paraId="484322AA" w14:textId="77777777" w:rsidR="00B80058" w:rsidRPr="00E243D0" w:rsidRDefault="00B80058" w:rsidP="00B80058">
      <w:pPr>
        <w:pStyle w:val="Textoindependiente"/>
        <w:tabs>
          <w:tab w:val="left" w:pos="1493"/>
          <w:tab w:val="left" w:pos="2582"/>
          <w:tab w:val="left" w:pos="3781"/>
          <w:tab w:val="left" w:pos="5319"/>
          <w:tab w:val="left" w:pos="7476"/>
          <w:tab w:val="left" w:pos="7977"/>
        </w:tabs>
        <w:spacing w:after="0" w:line="276" w:lineRule="auto"/>
        <w:jc w:val="both"/>
        <w:rPr>
          <w:sz w:val="22"/>
          <w:szCs w:val="22"/>
        </w:rPr>
      </w:pPr>
    </w:p>
    <w:p w14:paraId="5295A98D" w14:textId="11BF34DB" w:rsidR="00B80058" w:rsidRPr="00E243D0" w:rsidRDefault="00B80058" w:rsidP="00B80058">
      <w:pPr>
        <w:pStyle w:val="Textoindependiente"/>
        <w:tabs>
          <w:tab w:val="left" w:pos="1493"/>
          <w:tab w:val="left" w:pos="2582"/>
          <w:tab w:val="left" w:pos="3781"/>
          <w:tab w:val="left" w:pos="5319"/>
          <w:tab w:val="left" w:pos="7476"/>
          <w:tab w:val="left" w:pos="7977"/>
        </w:tabs>
        <w:spacing w:after="0" w:line="276" w:lineRule="auto"/>
        <w:jc w:val="both"/>
        <w:rPr>
          <w:sz w:val="22"/>
          <w:szCs w:val="22"/>
        </w:rPr>
      </w:pPr>
      <w:r w:rsidRPr="00E243D0">
        <w:rPr>
          <w:b/>
          <w:color w:val="0D0D0D"/>
          <w:sz w:val="22"/>
          <w:szCs w:val="22"/>
        </w:rPr>
        <w:t>CLÁUSULA</w:t>
      </w:r>
      <w:r w:rsidRPr="00E243D0">
        <w:rPr>
          <w:b/>
          <w:color w:val="0D0D0D"/>
          <w:sz w:val="22"/>
          <w:szCs w:val="22"/>
        </w:rPr>
        <w:tab/>
      </w:r>
      <w:r w:rsidR="00056DF7">
        <w:rPr>
          <w:b/>
          <w:sz w:val="22"/>
          <w:szCs w:val="22"/>
        </w:rPr>
        <w:t>VIGESIMA PRIMERA</w:t>
      </w:r>
      <w:r w:rsidRPr="00E243D0">
        <w:rPr>
          <w:b/>
          <w:sz w:val="22"/>
          <w:szCs w:val="22"/>
        </w:rPr>
        <w:t>.</w:t>
      </w:r>
      <w:r w:rsidRPr="00E243D0">
        <w:rPr>
          <w:b/>
          <w:sz w:val="22"/>
          <w:szCs w:val="22"/>
        </w:rPr>
        <w:tab/>
        <w:t>CLÁUSULAS</w:t>
      </w:r>
      <w:r w:rsidRPr="00E243D0">
        <w:rPr>
          <w:b/>
          <w:sz w:val="22"/>
          <w:szCs w:val="22"/>
        </w:rPr>
        <w:tab/>
        <w:t>EXCEPCIONALES:</w:t>
      </w:r>
      <w:r w:rsidRPr="00E243D0">
        <w:rPr>
          <w:sz w:val="22"/>
          <w:szCs w:val="22"/>
        </w:rPr>
        <w:tab/>
        <w:t>Se</w:t>
      </w:r>
      <w:r w:rsidRPr="00E243D0">
        <w:rPr>
          <w:sz w:val="22"/>
          <w:szCs w:val="22"/>
        </w:rPr>
        <w:tab/>
        <w:t>entienden</w:t>
      </w:r>
    </w:p>
    <w:p w14:paraId="52965F3D" w14:textId="77777777" w:rsidR="00B80058" w:rsidRDefault="00B80058" w:rsidP="00B80058">
      <w:pPr>
        <w:pStyle w:val="Textoindependiente"/>
        <w:spacing w:after="0" w:line="276" w:lineRule="auto"/>
        <w:ind w:right="122"/>
        <w:jc w:val="both"/>
        <w:rPr>
          <w:sz w:val="22"/>
          <w:szCs w:val="22"/>
        </w:rPr>
      </w:pPr>
      <w:r w:rsidRPr="00E243D0">
        <w:rPr>
          <w:sz w:val="22"/>
          <w:szCs w:val="22"/>
        </w:rPr>
        <w:t>incorporadas al presente contrato de prestación de servicios, las cláusulas excepcionales</w:t>
      </w:r>
      <w:r w:rsidRPr="00E243D0">
        <w:rPr>
          <w:spacing w:val="1"/>
          <w:sz w:val="22"/>
          <w:szCs w:val="22"/>
        </w:rPr>
        <w:t xml:space="preserve"> </w:t>
      </w:r>
      <w:r w:rsidRPr="00E243D0">
        <w:rPr>
          <w:sz w:val="22"/>
          <w:szCs w:val="22"/>
        </w:rPr>
        <w:t>traídas por</w:t>
      </w:r>
      <w:r w:rsidRPr="00E243D0">
        <w:rPr>
          <w:spacing w:val="1"/>
          <w:sz w:val="22"/>
          <w:szCs w:val="22"/>
        </w:rPr>
        <w:t xml:space="preserve"> </w:t>
      </w:r>
      <w:r w:rsidRPr="00E243D0">
        <w:rPr>
          <w:sz w:val="22"/>
          <w:szCs w:val="22"/>
        </w:rPr>
        <w:t>la</w:t>
      </w:r>
      <w:r w:rsidRPr="00E243D0">
        <w:rPr>
          <w:spacing w:val="-1"/>
          <w:sz w:val="22"/>
          <w:szCs w:val="22"/>
        </w:rPr>
        <w:t xml:space="preserve"> </w:t>
      </w:r>
      <w:r w:rsidRPr="00E243D0">
        <w:rPr>
          <w:sz w:val="22"/>
          <w:szCs w:val="22"/>
        </w:rPr>
        <w:t>Ley</w:t>
      </w:r>
      <w:r w:rsidRPr="00E243D0">
        <w:rPr>
          <w:spacing w:val="-2"/>
          <w:sz w:val="22"/>
          <w:szCs w:val="22"/>
        </w:rPr>
        <w:t xml:space="preserve"> </w:t>
      </w:r>
      <w:r w:rsidRPr="00E243D0">
        <w:rPr>
          <w:sz w:val="22"/>
          <w:szCs w:val="22"/>
        </w:rPr>
        <w:t>General</w:t>
      </w:r>
      <w:r w:rsidRPr="00E243D0">
        <w:rPr>
          <w:spacing w:val="-2"/>
          <w:sz w:val="22"/>
          <w:szCs w:val="22"/>
        </w:rPr>
        <w:t xml:space="preserve"> </w:t>
      </w:r>
      <w:r w:rsidRPr="00E243D0">
        <w:rPr>
          <w:sz w:val="22"/>
          <w:szCs w:val="22"/>
        </w:rPr>
        <w:t>de Contratación</w:t>
      </w:r>
      <w:r w:rsidRPr="00E243D0">
        <w:rPr>
          <w:spacing w:val="-1"/>
          <w:sz w:val="22"/>
          <w:szCs w:val="22"/>
        </w:rPr>
        <w:t xml:space="preserve"> </w:t>
      </w:r>
      <w:r w:rsidRPr="00E243D0">
        <w:rPr>
          <w:sz w:val="22"/>
          <w:szCs w:val="22"/>
        </w:rPr>
        <w:t>y</w:t>
      </w:r>
      <w:r w:rsidRPr="00E243D0">
        <w:rPr>
          <w:spacing w:val="-2"/>
          <w:sz w:val="22"/>
          <w:szCs w:val="22"/>
        </w:rPr>
        <w:t xml:space="preserve"> </w:t>
      </w:r>
      <w:r w:rsidRPr="00E243D0">
        <w:rPr>
          <w:sz w:val="22"/>
          <w:szCs w:val="22"/>
        </w:rPr>
        <w:t>sus</w:t>
      </w:r>
      <w:r w:rsidRPr="00E243D0">
        <w:rPr>
          <w:spacing w:val="-3"/>
          <w:sz w:val="22"/>
          <w:szCs w:val="22"/>
        </w:rPr>
        <w:t xml:space="preserve"> </w:t>
      </w:r>
      <w:r w:rsidRPr="00E243D0">
        <w:rPr>
          <w:sz w:val="22"/>
          <w:szCs w:val="22"/>
        </w:rPr>
        <w:t>Decretos</w:t>
      </w:r>
      <w:r w:rsidRPr="00E243D0">
        <w:rPr>
          <w:spacing w:val="-2"/>
          <w:sz w:val="22"/>
          <w:szCs w:val="22"/>
        </w:rPr>
        <w:t xml:space="preserve"> </w:t>
      </w:r>
      <w:r w:rsidRPr="00E243D0">
        <w:rPr>
          <w:sz w:val="22"/>
          <w:szCs w:val="22"/>
        </w:rPr>
        <w:t>Reglamentarios.</w:t>
      </w:r>
    </w:p>
    <w:p w14:paraId="6DD078E8" w14:textId="77777777" w:rsidR="00B80058" w:rsidRPr="00E243D0" w:rsidRDefault="00B80058" w:rsidP="00B80058">
      <w:pPr>
        <w:pStyle w:val="Textoindependiente"/>
        <w:spacing w:after="0" w:line="276" w:lineRule="auto"/>
        <w:ind w:right="122"/>
        <w:jc w:val="both"/>
        <w:rPr>
          <w:sz w:val="22"/>
          <w:szCs w:val="22"/>
        </w:rPr>
      </w:pPr>
    </w:p>
    <w:p w14:paraId="71BB3CA3" w14:textId="3466115D" w:rsidR="00B80058" w:rsidRPr="00E243D0" w:rsidRDefault="00B80058" w:rsidP="00B80058">
      <w:pPr>
        <w:jc w:val="both"/>
      </w:pPr>
      <w:r w:rsidRPr="00E243D0">
        <w:rPr>
          <w:b/>
          <w:color w:val="0D0D0D"/>
        </w:rPr>
        <w:t>CLÁUSULA</w:t>
      </w:r>
      <w:r w:rsidRPr="00E243D0">
        <w:rPr>
          <w:b/>
          <w:color w:val="0D0D0D"/>
          <w:spacing w:val="21"/>
        </w:rPr>
        <w:t xml:space="preserve"> </w:t>
      </w:r>
      <w:r w:rsidR="00056DF7">
        <w:rPr>
          <w:b/>
        </w:rPr>
        <w:t>VIGESIMA SEGUNDA</w:t>
      </w:r>
      <w:r w:rsidRPr="00E243D0">
        <w:rPr>
          <w:b/>
        </w:rPr>
        <w:t>.</w:t>
      </w:r>
      <w:r w:rsidRPr="00E243D0">
        <w:rPr>
          <w:b/>
          <w:spacing w:val="22"/>
        </w:rPr>
        <w:t xml:space="preserve"> </w:t>
      </w:r>
      <w:r w:rsidRPr="00E243D0">
        <w:rPr>
          <w:b/>
        </w:rPr>
        <w:t>DE</w:t>
      </w:r>
      <w:r w:rsidRPr="00E243D0">
        <w:rPr>
          <w:b/>
          <w:spacing w:val="21"/>
        </w:rPr>
        <w:t xml:space="preserve"> </w:t>
      </w:r>
      <w:r w:rsidRPr="00E243D0">
        <w:rPr>
          <w:b/>
        </w:rPr>
        <w:t>LAS</w:t>
      </w:r>
      <w:r w:rsidRPr="00E243D0">
        <w:rPr>
          <w:b/>
          <w:spacing w:val="21"/>
        </w:rPr>
        <w:t xml:space="preserve"> </w:t>
      </w:r>
      <w:r w:rsidRPr="00E243D0">
        <w:rPr>
          <w:b/>
        </w:rPr>
        <w:t>INHABILIDADES</w:t>
      </w:r>
      <w:r w:rsidRPr="00E243D0">
        <w:rPr>
          <w:b/>
          <w:spacing w:val="21"/>
        </w:rPr>
        <w:t xml:space="preserve"> </w:t>
      </w:r>
      <w:r w:rsidRPr="00E243D0">
        <w:rPr>
          <w:b/>
        </w:rPr>
        <w:t>E</w:t>
      </w:r>
      <w:r w:rsidRPr="00E243D0">
        <w:rPr>
          <w:b/>
          <w:spacing w:val="21"/>
        </w:rPr>
        <w:t xml:space="preserve"> </w:t>
      </w:r>
      <w:r w:rsidRPr="00E243D0">
        <w:rPr>
          <w:b/>
        </w:rPr>
        <w:t>INCOMPATIBILIDADES:</w:t>
      </w:r>
      <w:r w:rsidRPr="00E243D0">
        <w:rPr>
          <w:spacing w:val="29"/>
        </w:rPr>
        <w:t xml:space="preserve"> </w:t>
      </w:r>
      <w:r w:rsidRPr="00E243D0">
        <w:t>EL CONTRATISTA</w:t>
      </w:r>
      <w:r w:rsidRPr="00E243D0">
        <w:rPr>
          <w:spacing w:val="1"/>
        </w:rPr>
        <w:t xml:space="preserve"> </w:t>
      </w:r>
      <w:r w:rsidRPr="00E243D0">
        <w:t>declara</w:t>
      </w:r>
      <w:r w:rsidRPr="00E243D0">
        <w:rPr>
          <w:spacing w:val="1"/>
        </w:rPr>
        <w:t xml:space="preserve"> </w:t>
      </w:r>
      <w:r w:rsidRPr="00E243D0">
        <w:t>que</w:t>
      </w:r>
      <w:r w:rsidRPr="00E243D0">
        <w:rPr>
          <w:spacing w:val="1"/>
        </w:rPr>
        <w:t xml:space="preserve"> </w:t>
      </w:r>
      <w:r w:rsidRPr="00E243D0">
        <w:t>no</w:t>
      </w:r>
      <w:r w:rsidRPr="00E243D0">
        <w:rPr>
          <w:spacing w:val="1"/>
        </w:rPr>
        <w:t xml:space="preserve"> </w:t>
      </w:r>
      <w:r w:rsidRPr="00E243D0">
        <w:t>se</w:t>
      </w:r>
      <w:r w:rsidRPr="00E243D0">
        <w:rPr>
          <w:spacing w:val="1"/>
        </w:rPr>
        <w:t xml:space="preserve"> </w:t>
      </w:r>
      <w:r w:rsidRPr="00E243D0">
        <w:t>halla</w:t>
      </w:r>
      <w:r w:rsidRPr="00E243D0">
        <w:rPr>
          <w:spacing w:val="1"/>
        </w:rPr>
        <w:t xml:space="preserve"> </w:t>
      </w:r>
      <w:r w:rsidRPr="00E243D0">
        <w:t>incurso</w:t>
      </w:r>
      <w:r w:rsidRPr="00E243D0">
        <w:rPr>
          <w:spacing w:val="1"/>
        </w:rPr>
        <w:t xml:space="preserve"> </w:t>
      </w:r>
      <w:r w:rsidRPr="00E243D0">
        <w:t>en</w:t>
      </w:r>
      <w:r w:rsidRPr="00E243D0">
        <w:rPr>
          <w:spacing w:val="1"/>
        </w:rPr>
        <w:t xml:space="preserve"> </w:t>
      </w:r>
      <w:r w:rsidRPr="00E243D0">
        <w:t>alguna</w:t>
      </w:r>
      <w:r w:rsidRPr="00E243D0">
        <w:rPr>
          <w:spacing w:val="1"/>
        </w:rPr>
        <w:t xml:space="preserve"> </w:t>
      </w:r>
      <w:r w:rsidRPr="00E243D0">
        <w:t>de</w:t>
      </w:r>
      <w:r w:rsidRPr="00E243D0">
        <w:rPr>
          <w:spacing w:val="1"/>
        </w:rPr>
        <w:t xml:space="preserve"> </w:t>
      </w:r>
      <w:r w:rsidRPr="00E243D0">
        <w:t>las</w:t>
      </w:r>
      <w:r w:rsidRPr="00E243D0">
        <w:rPr>
          <w:spacing w:val="1"/>
        </w:rPr>
        <w:t xml:space="preserve"> </w:t>
      </w:r>
      <w:r w:rsidRPr="00E243D0">
        <w:t>inhabilidades</w:t>
      </w:r>
      <w:r w:rsidRPr="00E243D0">
        <w:rPr>
          <w:spacing w:val="1"/>
        </w:rPr>
        <w:t xml:space="preserve"> </w:t>
      </w:r>
      <w:r w:rsidRPr="00E243D0">
        <w:t>e</w:t>
      </w:r>
      <w:r w:rsidRPr="00E243D0">
        <w:rPr>
          <w:spacing w:val="1"/>
        </w:rPr>
        <w:t xml:space="preserve"> </w:t>
      </w:r>
      <w:r w:rsidRPr="00E243D0">
        <w:t xml:space="preserve">incompatibilidades consagradas en las leyes. La contravención a lo </w:t>
      </w:r>
      <w:proofErr w:type="gramStart"/>
      <w:r w:rsidRPr="00E243D0">
        <w:t>anterior,</w:t>
      </w:r>
      <w:proofErr w:type="gramEnd"/>
      <w:r w:rsidRPr="00E243D0">
        <w:t xml:space="preserve"> dará lugar a</w:t>
      </w:r>
      <w:r w:rsidRPr="00E243D0">
        <w:rPr>
          <w:spacing w:val="1"/>
        </w:rPr>
        <w:t xml:space="preserve"> </w:t>
      </w:r>
      <w:r w:rsidRPr="00E243D0">
        <w:t>las</w:t>
      </w:r>
      <w:r w:rsidRPr="00E243D0">
        <w:rPr>
          <w:spacing w:val="-1"/>
        </w:rPr>
        <w:t xml:space="preserve"> </w:t>
      </w:r>
      <w:r w:rsidRPr="00E243D0">
        <w:t>sanciones de</w:t>
      </w:r>
      <w:r w:rsidRPr="00E243D0">
        <w:rPr>
          <w:spacing w:val="-2"/>
        </w:rPr>
        <w:t xml:space="preserve"> </w:t>
      </w:r>
      <w:r w:rsidRPr="00E243D0">
        <w:t>ley.</w:t>
      </w:r>
    </w:p>
    <w:p w14:paraId="371229D5" w14:textId="77777777" w:rsidR="00B80058" w:rsidRPr="00E243D0" w:rsidRDefault="00B80058" w:rsidP="00B80058">
      <w:pPr>
        <w:jc w:val="both"/>
      </w:pPr>
    </w:p>
    <w:p w14:paraId="4EDBAA84" w14:textId="1EB9425F" w:rsidR="00B80058" w:rsidRPr="00E243D0" w:rsidRDefault="00B80058" w:rsidP="00B80058">
      <w:pPr>
        <w:pStyle w:val="Textoindependiente"/>
        <w:spacing w:before="94" w:after="0" w:line="276" w:lineRule="auto"/>
        <w:ind w:right="112"/>
        <w:jc w:val="both"/>
        <w:rPr>
          <w:sz w:val="22"/>
          <w:szCs w:val="22"/>
        </w:rPr>
      </w:pPr>
      <w:r w:rsidRPr="00E243D0">
        <w:rPr>
          <w:b/>
          <w:color w:val="0D0D0D"/>
          <w:sz w:val="22"/>
          <w:szCs w:val="22"/>
        </w:rPr>
        <w:t xml:space="preserve">CLÁUSULA </w:t>
      </w:r>
      <w:r w:rsidRPr="00E243D0">
        <w:rPr>
          <w:b/>
          <w:sz w:val="22"/>
          <w:szCs w:val="22"/>
        </w:rPr>
        <w:t>VIGÉSIMA</w:t>
      </w:r>
      <w:r w:rsidR="00056DF7">
        <w:rPr>
          <w:b/>
          <w:sz w:val="22"/>
          <w:szCs w:val="22"/>
        </w:rPr>
        <w:t xml:space="preserve"> TERCERA</w:t>
      </w:r>
      <w:r w:rsidRPr="00E243D0">
        <w:rPr>
          <w:b/>
          <w:sz w:val="22"/>
          <w:szCs w:val="22"/>
        </w:rPr>
        <w:t>. CESIÓN DEL CONTRATO:</w:t>
      </w:r>
      <w:r w:rsidRPr="00E243D0">
        <w:rPr>
          <w:sz w:val="22"/>
          <w:szCs w:val="22"/>
        </w:rPr>
        <w:t xml:space="preserve"> Este contrato se celebra en</w:t>
      </w:r>
      <w:r w:rsidRPr="00E243D0">
        <w:rPr>
          <w:spacing w:val="1"/>
          <w:sz w:val="22"/>
          <w:szCs w:val="22"/>
        </w:rPr>
        <w:t xml:space="preserve"> </w:t>
      </w:r>
      <w:r w:rsidRPr="00E243D0">
        <w:rPr>
          <w:sz w:val="22"/>
          <w:szCs w:val="22"/>
        </w:rPr>
        <w:t>consideración a las calidades del CONTRATISTA, por lo tanto, no podrá cederse, salvo</w:t>
      </w:r>
      <w:r w:rsidRPr="00E243D0">
        <w:rPr>
          <w:spacing w:val="1"/>
          <w:sz w:val="22"/>
          <w:szCs w:val="22"/>
        </w:rPr>
        <w:t xml:space="preserve"> </w:t>
      </w:r>
      <w:r w:rsidRPr="00E243D0">
        <w:rPr>
          <w:sz w:val="22"/>
          <w:szCs w:val="22"/>
        </w:rPr>
        <w:t>autorización</w:t>
      </w:r>
      <w:r w:rsidRPr="00E243D0">
        <w:rPr>
          <w:spacing w:val="-1"/>
          <w:sz w:val="22"/>
          <w:szCs w:val="22"/>
        </w:rPr>
        <w:t xml:space="preserve"> </w:t>
      </w:r>
      <w:r w:rsidRPr="00E243D0">
        <w:rPr>
          <w:sz w:val="22"/>
          <w:szCs w:val="22"/>
        </w:rPr>
        <w:t>expresa mediante acto</w:t>
      </w:r>
      <w:r w:rsidRPr="00E243D0">
        <w:rPr>
          <w:spacing w:val="-4"/>
          <w:sz w:val="22"/>
          <w:szCs w:val="22"/>
        </w:rPr>
        <w:t xml:space="preserve"> </w:t>
      </w:r>
      <w:r w:rsidRPr="00E243D0">
        <w:rPr>
          <w:sz w:val="22"/>
          <w:szCs w:val="22"/>
        </w:rPr>
        <w:t>motivado.</w:t>
      </w:r>
    </w:p>
    <w:p w14:paraId="3DDA3268" w14:textId="303C898C" w:rsidR="00B80058" w:rsidRPr="00E243D0" w:rsidRDefault="00B80058" w:rsidP="00B80058">
      <w:pPr>
        <w:pStyle w:val="Textoindependiente"/>
        <w:spacing w:before="94" w:after="0" w:line="276" w:lineRule="auto"/>
        <w:ind w:right="112"/>
        <w:jc w:val="both"/>
        <w:rPr>
          <w:sz w:val="22"/>
          <w:szCs w:val="22"/>
        </w:rPr>
      </w:pPr>
      <w:r w:rsidRPr="00E243D0">
        <w:rPr>
          <w:b/>
          <w:color w:val="0D0D0D"/>
          <w:sz w:val="22"/>
          <w:szCs w:val="22"/>
        </w:rPr>
        <w:t>CLÁUSULA</w:t>
      </w:r>
      <w:r w:rsidRPr="00E243D0">
        <w:rPr>
          <w:b/>
          <w:color w:val="0D0D0D"/>
          <w:spacing w:val="108"/>
          <w:sz w:val="22"/>
          <w:szCs w:val="22"/>
        </w:rPr>
        <w:t xml:space="preserve"> </w:t>
      </w:r>
      <w:r w:rsidR="00056DF7">
        <w:rPr>
          <w:b/>
          <w:sz w:val="22"/>
          <w:szCs w:val="22"/>
        </w:rPr>
        <w:t>VIGÉSIMA CUARTA</w:t>
      </w:r>
      <w:r w:rsidRPr="00E243D0">
        <w:rPr>
          <w:b/>
          <w:sz w:val="22"/>
          <w:szCs w:val="22"/>
        </w:rPr>
        <w:t xml:space="preserve">.  </w:t>
      </w:r>
      <w:r w:rsidRPr="00E243D0">
        <w:rPr>
          <w:b/>
          <w:spacing w:val="48"/>
          <w:sz w:val="22"/>
          <w:szCs w:val="22"/>
        </w:rPr>
        <w:t xml:space="preserve"> </w:t>
      </w:r>
      <w:r w:rsidRPr="00E243D0">
        <w:rPr>
          <w:b/>
          <w:sz w:val="22"/>
          <w:szCs w:val="22"/>
        </w:rPr>
        <w:t xml:space="preserve">ANTECEDENTES  </w:t>
      </w:r>
      <w:r w:rsidRPr="00E243D0">
        <w:rPr>
          <w:b/>
          <w:spacing w:val="46"/>
          <w:sz w:val="22"/>
          <w:szCs w:val="22"/>
        </w:rPr>
        <w:t xml:space="preserve"> </w:t>
      </w:r>
      <w:r w:rsidRPr="00E243D0">
        <w:rPr>
          <w:b/>
          <w:sz w:val="22"/>
          <w:szCs w:val="22"/>
        </w:rPr>
        <w:t>DISCIPLINARIOS:</w:t>
      </w:r>
      <w:r w:rsidRPr="00E243D0">
        <w:rPr>
          <w:sz w:val="22"/>
          <w:szCs w:val="22"/>
        </w:rPr>
        <w:t xml:space="preserve">  </w:t>
      </w:r>
      <w:r w:rsidRPr="00E243D0">
        <w:rPr>
          <w:spacing w:val="51"/>
          <w:sz w:val="22"/>
          <w:szCs w:val="22"/>
        </w:rPr>
        <w:t xml:space="preserve"> </w:t>
      </w:r>
      <w:r w:rsidRPr="00E243D0">
        <w:rPr>
          <w:sz w:val="22"/>
          <w:szCs w:val="22"/>
        </w:rPr>
        <w:t xml:space="preserve">Para  </w:t>
      </w:r>
      <w:r w:rsidRPr="00E243D0">
        <w:rPr>
          <w:spacing w:val="47"/>
          <w:sz w:val="22"/>
          <w:szCs w:val="22"/>
        </w:rPr>
        <w:t xml:space="preserve"> </w:t>
      </w:r>
      <w:r w:rsidRPr="00E243D0">
        <w:rPr>
          <w:sz w:val="22"/>
          <w:szCs w:val="22"/>
        </w:rPr>
        <w:t>dar</w:t>
      </w:r>
    </w:p>
    <w:p w14:paraId="76CC8F80" w14:textId="77777777" w:rsidR="00B80058" w:rsidRPr="00E243D0" w:rsidRDefault="00B80058" w:rsidP="00B80058">
      <w:pPr>
        <w:pStyle w:val="Textoindependiente"/>
        <w:spacing w:before="1" w:after="0" w:line="276" w:lineRule="auto"/>
        <w:ind w:right="116"/>
        <w:jc w:val="both"/>
        <w:rPr>
          <w:sz w:val="22"/>
          <w:szCs w:val="22"/>
        </w:rPr>
      </w:pPr>
      <w:r w:rsidRPr="00E243D0">
        <w:rPr>
          <w:sz w:val="22"/>
          <w:szCs w:val="22"/>
        </w:rPr>
        <w:t>cumplimiento</w:t>
      </w:r>
      <w:r w:rsidRPr="00E243D0">
        <w:rPr>
          <w:spacing w:val="-9"/>
          <w:sz w:val="22"/>
          <w:szCs w:val="22"/>
        </w:rPr>
        <w:t xml:space="preserve"> </w:t>
      </w:r>
      <w:r w:rsidRPr="00E243D0">
        <w:rPr>
          <w:sz w:val="22"/>
          <w:szCs w:val="22"/>
        </w:rPr>
        <w:t>a</w:t>
      </w:r>
      <w:r w:rsidRPr="00E243D0">
        <w:rPr>
          <w:spacing w:val="-11"/>
          <w:sz w:val="22"/>
          <w:szCs w:val="22"/>
        </w:rPr>
        <w:t xml:space="preserve"> </w:t>
      </w:r>
      <w:r w:rsidRPr="00E243D0">
        <w:rPr>
          <w:sz w:val="22"/>
          <w:szCs w:val="22"/>
        </w:rPr>
        <w:t>lo</w:t>
      </w:r>
      <w:r w:rsidRPr="00E243D0">
        <w:rPr>
          <w:spacing w:val="-9"/>
          <w:sz w:val="22"/>
          <w:szCs w:val="22"/>
        </w:rPr>
        <w:t xml:space="preserve"> </w:t>
      </w:r>
      <w:r w:rsidRPr="00E243D0">
        <w:rPr>
          <w:sz w:val="22"/>
          <w:szCs w:val="22"/>
        </w:rPr>
        <w:t>prescrito</w:t>
      </w:r>
      <w:r w:rsidRPr="00E243D0">
        <w:rPr>
          <w:spacing w:val="-8"/>
          <w:sz w:val="22"/>
          <w:szCs w:val="22"/>
        </w:rPr>
        <w:t xml:space="preserve"> </w:t>
      </w:r>
      <w:r w:rsidRPr="00E243D0">
        <w:rPr>
          <w:sz w:val="22"/>
          <w:szCs w:val="22"/>
        </w:rPr>
        <w:t>por</w:t>
      </w:r>
      <w:r w:rsidRPr="00E243D0">
        <w:rPr>
          <w:spacing w:val="-8"/>
          <w:sz w:val="22"/>
          <w:szCs w:val="22"/>
        </w:rPr>
        <w:t xml:space="preserve"> </w:t>
      </w:r>
      <w:r w:rsidRPr="00E243D0">
        <w:rPr>
          <w:sz w:val="22"/>
          <w:szCs w:val="22"/>
        </w:rPr>
        <w:t>la</w:t>
      </w:r>
      <w:r w:rsidRPr="00E243D0">
        <w:rPr>
          <w:spacing w:val="-9"/>
          <w:sz w:val="22"/>
          <w:szCs w:val="22"/>
        </w:rPr>
        <w:t xml:space="preserve"> </w:t>
      </w:r>
      <w:r w:rsidRPr="00E243D0">
        <w:rPr>
          <w:sz w:val="22"/>
          <w:szCs w:val="22"/>
        </w:rPr>
        <w:t>Ley</w:t>
      </w:r>
      <w:r w:rsidRPr="00E243D0">
        <w:rPr>
          <w:spacing w:val="-10"/>
          <w:sz w:val="22"/>
          <w:szCs w:val="22"/>
        </w:rPr>
        <w:t xml:space="preserve"> </w:t>
      </w:r>
      <w:r w:rsidRPr="00E243D0">
        <w:rPr>
          <w:sz w:val="22"/>
          <w:szCs w:val="22"/>
        </w:rPr>
        <w:t>190</w:t>
      </w:r>
      <w:r w:rsidRPr="00E243D0">
        <w:rPr>
          <w:spacing w:val="-9"/>
          <w:sz w:val="22"/>
          <w:szCs w:val="22"/>
        </w:rPr>
        <w:t xml:space="preserve"> </w:t>
      </w:r>
      <w:r w:rsidRPr="00E243D0">
        <w:rPr>
          <w:sz w:val="22"/>
          <w:szCs w:val="22"/>
        </w:rPr>
        <w:t>de</w:t>
      </w:r>
      <w:r w:rsidRPr="00E243D0">
        <w:rPr>
          <w:spacing w:val="-12"/>
          <w:sz w:val="22"/>
          <w:szCs w:val="22"/>
        </w:rPr>
        <w:t xml:space="preserve"> </w:t>
      </w:r>
      <w:r w:rsidRPr="00E243D0">
        <w:rPr>
          <w:sz w:val="22"/>
          <w:szCs w:val="22"/>
        </w:rPr>
        <w:t>1995.</w:t>
      </w:r>
      <w:r w:rsidRPr="00E243D0">
        <w:rPr>
          <w:spacing w:val="-4"/>
          <w:sz w:val="22"/>
          <w:szCs w:val="22"/>
        </w:rPr>
        <w:t xml:space="preserve"> </w:t>
      </w:r>
      <w:r w:rsidRPr="00E243D0">
        <w:rPr>
          <w:sz w:val="22"/>
          <w:szCs w:val="22"/>
        </w:rPr>
        <w:t>EL</w:t>
      </w:r>
      <w:r w:rsidRPr="00E243D0">
        <w:rPr>
          <w:spacing w:val="-9"/>
          <w:sz w:val="22"/>
          <w:szCs w:val="22"/>
        </w:rPr>
        <w:t xml:space="preserve"> </w:t>
      </w:r>
      <w:r w:rsidRPr="00E243D0">
        <w:rPr>
          <w:sz w:val="22"/>
          <w:szCs w:val="22"/>
        </w:rPr>
        <w:t>CONTRATISTA</w:t>
      </w:r>
      <w:r w:rsidRPr="00E243D0">
        <w:rPr>
          <w:spacing w:val="-9"/>
          <w:sz w:val="22"/>
          <w:szCs w:val="22"/>
        </w:rPr>
        <w:t xml:space="preserve"> </w:t>
      </w:r>
      <w:r w:rsidRPr="00E243D0">
        <w:rPr>
          <w:sz w:val="22"/>
          <w:szCs w:val="22"/>
        </w:rPr>
        <w:t>deberá</w:t>
      </w:r>
      <w:r w:rsidRPr="00E243D0">
        <w:rPr>
          <w:spacing w:val="-8"/>
          <w:sz w:val="22"/>
          <w:szCs w:val="22"/>
        </w:rPr>
        <w:t xml:space="preserve"> </w:t>
      </w:r>
      <w:r w:rsidRPr="00E243D0">
        <w:rPr>
          <w:sz w:val="22"/>
          <w:szCs w:val="22"/>
        </w:rPr>
        <w:t>aportar</w:t>
      </w:r>
      <w:r w:rsidRPr="00E243D0">
        <w:rPr>
          <w:spacing w:val="-7"/>
          <w:sz w:val="22"/>
          <w:szCs w:val="22"/>
        </w:rPr>
        <w:t xml:space="preserve"> </w:t>
      </w:r>
      <w:r w:rsidRPr="00E243D0">
        <w:rPr>
          <w:sz w:val="22"/>
          <w:szCs w:val="22"/>
        </w:rPr>
        <w:t>para</w:t>
      </w:r>
      <w:r w:rsidRPr="00E243D0">
        <w:rPr>
          <w:spacing w:val="-59"/>
          <w:sz w:val="22"/>
          <w:szCs w:val="22"/>
        </w:rPr>
        <w:t xml:space="preserve"> </w:t>
      </w:r>
      <w:r w:rsidRPr="00E243D0">
        <w:rPr>
          <w:sz w:val="22"/>
          <w:szCs w:val="22"/>
        </w:rPr>
        <w:t>la suscripción del presente contrato, el certificado de antecedentes disciplinarios expedido</w:t>
      </w:r>
      <w:r w:rsidRPr="00E243D0">
        <w:rPr>
          <w:spacing w:val="1"/>
          <w:sz w:val="22"/>
          <w:szCs w:val="22"/>
        </w:rPr>
        <w:t xml:space="preserve"> </w:t>
      </w:r>
      <w:r w:rsidRPr="00E243D0">
        <w:rPr>
          <w:sz w:val="22"/>
          <w:szCs w:val="22"/>
        </w:rPr>
        <w:t>por la Procuraduría General de la</w:t>
      </w:r>
      <w:r w:rsidRPr="00E243D0">
        <w:rPr>
          <w:spacing w:val="-1"/>
          <w:sz w:val="22"/>
          <w:szCs w:val="22"/>
        </w:rPr>
        <w:t xml:space="preserve"> </w:t>
      </w:r>
      <w:r w:rsidRPr="00E243D0">
        <w:rPr>
          <w:sz w:val="22"/>
          <w:szCs w:val="22"/>
        </w:rPr>
        <w:t>Nación.</w:t>
      </w:r>
    </w:p>
    <w:p w14:paraId="20AA2BE5" w14:textId="77777777" w:rsidR="00B80058" w:rsidRPr="00E243D0" w:rsidRDefault="00B80058" w:rsidP="00B80058">
      <w:pPr>
        <w:pStyle w:val="Textoindependiente"/>
        <w:spacing w:after="0" w:line="276" w:lineRule="auto"/>
        <w:jc w:val="both"/>
        <w:rPr>
          <w:sz w:val="22"/>
          <w:szCs w:val="22"/>
        </w:rPr>
      </w:pPr>
    </w:p>
    <w:p w14:paraId="3B62B68D" w14:textId="403CBDCF" w:rsidR="00B80058" w:rsidRPr="00E243D0" w:rsidRDefault="00B80058" w:rsidP="00B80058">
      <w:pPr>
        <w:pStyle w:val="Textoindependiente"/>
        <w:spacing w:after="0" w:line="276" w:lineRule="auto"/>
        <w:jc w:val="both"/>
        <w:rPr>
          <w:sz w:val="22"/>
          <w:szCs w:val="22"/>
        </w:rPr>
      </w:pPr>
      <w:r w:rsidRPr="00E243D0">
        <w:rPr>
          <w:b/>
          <w:color w:val="0D0D0D"/>
          <w:spacing w:val="-1"/>
          <w:sz w:val="22"/>
          <w:szCs w:val="22"/>
        </w:rPr>
        <w:t>CLÁUSULA</w:t>
      </w:r>
      <w:r w:rsidRPr="00E243D0">
        <w:rPr>
          <w:b/>
          <w:color w:val="0D0D0D"/>
          <w:spacing w:val="-13"/>
          <w:sz w:val="22"/>
          <w:szCs w:val="22"/>
        </w:rPr>
        <w:t xml:space="preserve"> </w:t>
      </w:r>
      <w:r w:rsidR="00056DF7">
        <w:rPr>
          <w:b/>
          <w:sz w:val="22"/>
          <w:szCs w:val="22"/>
        </w:rPr>
        <w:t>VIGÉSIMA QUINTA</w:t>
      </w:r>
      <w:r w:rsidRPr="00E243D0">
        <w:rPr>
          <w:b/>
          <w:sz w:val="22"/>
          <w:szCs w:val="22"/>
        </w:rPr>
        <w:t>.</w:t>
      </w:r>
      <w:r w:rsidRPr="00E243D0">
        <w:rPr>
          <w:b/>
          <w:spacing w:val="-12"/>
          <w:sz w:val="22"/>
          <w:szCs w:val="22"/>
        </w:rPr>
        <w:t xml:space="preserve"> </w:t>
      </w:r>
      <w:r w:rsidRPr="00E243D0">
        <w:rPr>
          <w:b/>
          <w:sz w:val="22"/>
          <w:szCs w:val="22"/>
        </w:rPr>
        <w:t>CONFIDENCIALIDAD:</w:t>
      </w:r>
      <w:r w:rsidRPr="00E243D0">
        <w:rPr>
          <w:spacing w:val="-11"/>
          <w:sz w:val="22"/>
          <w:szCs w:val="22"/>
        </w:rPr>
        <w:t xml:space="preserve"> </w:t>
      </w:r>
      <w:r w:rsidRPr="00E243D0">
        <w:rPr>
          <w:sz w:val="22"/>
          <w:szCs w:val="22"/>
        </w:rPr>
        <w:t>EL</w:t>
      </w:r>
      <w:r w:rsidRPr="00E243D0">
        <w:rPr>
          <w:spacing w:val="-12"/>
          <w:sz w:val="22"/>
          <w:szCs w:val="22"/>
        </w:rPr>
        <w:t xml:space="preserve"> </w:t>
      </w:r>
      <w:r w:rsidRPr="00E243D0">
        <w:rPr>
          <w:sz w:val="22"/>
          <w:szCs w:val="22"/>
        </w:rPr>
        <w:t>CONTRATISTA</w:t>
      </w:r>
      <w:r w:rsidRPr="00E243D0">
        <w:rPr>
          <w:spacing w:val="-14"/>
          <w:sz w:val="22"/>
          <w:szCs w:val="22"/>
        </w:rPr>
        <w:t xml:space="preserve"> </w:t>
      </w:r>
      <w:r w:rsidRPr="00E243D0">
        <w:rPr>
          <w:sz w:val="22"/>
          <w:szCs w:val="22"/>
        </w:rPr>
        <w:t>se</w:t>
      </w:r>
      <w:r w:rsidRPr="00E243D0">
        <w:rPr>
          <w:spacing w:val="-15"/>
          <w:sz w:val="22"/>
          <w:szCs w:val="22"/>
        </w:rPr>
        <w:t xml:space="preserve"> </w:t>
      </w:r>
      <w:r w:rsidRPr="00E243D0">
        <w:rPr>
          <w:sz w:val="22"/>
          <w:szCs w:val="22"/>
        </w:rPr>
        <w:t>compromete</w:t>
      </w:r>
    </w:p>
    <w:p w14:paraId="55020834" w14:textId="754A8F61" w:rsidR="00B80058" w:rsidRDefault="00B80058" w:rsidP="00B80058">
      <w:pPr>
        <w:pStyle w:val="Textoindependiente"/>
        <w:spacing w:before="1" w:after="0" w:line="276" w:lineRule="auto"/>
        <w:ind w:right="119"/>
        <w:jc w:val="both"/>
        <w:rPr>
          <w:sz w:val="22"/>
          <w:szCs w:val="22"/>
        </w:rPr>
      </w:pPr>
      <w:r w:rsidRPr="00E243D0">
        <w:rPr>
          <w:sz w:val="22"/>
          <w:szCs w:val="22"/>
        </w:rPr>
        <w:t>a guardar completa reserva y cuidado sobre la información que se pone a su disposición</w:t>
      </w:r>
      <w:r w:rsidRPr="00E243D0">
        <w:rPr>
          <w:spacing w:val="1"/>
          <w:sz w:val="22"/>
          <w:szCs w:val="22"/>
        </w:rPr>
        <w:t xml:space="preserve"> </w:t>
      </w:r>
      <w:r w:rsidRPr="00E243D0">
        <w:rPr>
          <w:sz w:val="22"/>
          <w:szCs w:val="22"/>
        </w:rPr>
        <w:t>para efectos del cumplimiento del contrato de prestación de servicios; así mismo reconoce</w:t>
      </w:r>
      <w:r w:rsidRPr="00E243D0">
        <w:rPr>
          <w:spacing w:val="-59"/>
          <w:sz w:val="22"/>
          <w:szCs w:val="22"/>
        </w:rPr>
        <w:t xml:space="preserve"> </w:t>
      </w:r>
      <w:r w:rsidRPr="00E243D0">
        <w:rPr>
          <w:sz w:val="22"/>
          <w:szCs w:val="22"/>
        </w:rPr>
        <w:t xml:space="preserve">que todos y cada uno de los productos que se ejecuten </w:t>
      </w:r>
      <w:proofErr w:type="gramStart"/>
      <w:r w:rsidRPr="00E243D0">
        <w:rPr>
          <w:sz w:val="22"/>
          <w:szCs w:val="22"/>
        </w:rPr>
        <w:t>en razón del</w:t>
      </w:r>
      <w:proofErr w:type="gramEnd"/>
      <w:r w:rsidRPr="00E243D0">
        <w:rPr>
          <w:sz w:val="22"/>
          <w:szCs w:val="22"/>
        </w:rPr>
        <w:t xml:space="preserve"> mismo, son de</w:t>
      </w:r>
      <w:r w:rsidRPr="00E243D0">
        <w:rPr>
          <w:spacing w:val="1"/>
          <w:sz w:val="22"/>
          <w:szCs w:val="22"/>
        </w:rPr>
        <w:t xml:space="preserve"> </w:t>
      </w:r>
      <w:r w:rsidRPr="00E243D0">
        <w:rPr>
          <w:sz w:val="22"/>
          <w:szCs w:val="22"/>
        </w:rPr>
        <w:t>propiedad</w:t>
      </w:r>
      <w:r w:rsidRPr="00E243D0">
        <w:rPr>
          <w:spacing w:val="-1"/>
          <w:sz w:val="22"/>
          <w:szCs w:val="22"/>
        </w:rPr>
        <w:t xml:space="preserve"> </w:t>
      </w:r>
      <w:r w:rsidRPr="00E243D0">
        <w:rPr>
          <w:sz w:val="22"/>
          <w:szCs w:val="22"/>
        </w:rPr>
        <w:t>del INDER.</w:t>
      </w:r>
    </w:p>
    <w:p w14:paraId="486B6CA1" w14:textId="77777777" w:rsidR="00056DF7" w:rsidRDefault="00056DF7" w:rsidP="00B80058">
      <w:pPr>
        <w:pStyle w:val="Textoindependiente"/>
        <w:spacing w:before="1" w:after="0" w:line="276" w:lineRule="auto"/>
        <w:ind w:right="119"/>
        <w:jc w:val="both"/>
        <w:rPr>
          <w:sz w:val="22"/>
          <w:szCs w:val="22"/>
        </w:rPr>
      </w:pPr>
    </w:p>
    <w:p w14:paraId="4A018995" w14:textId="77777777" w:rsidR="00B80058" w:rsidRPr="00E243D0" w:rsidRDefault="00B80058" w:rsidP="00B80058">
      <w:pPr>
        <w:pStyle w:val="Textoindependiente"/>
        <w:spacing w:before="1" w:after="0" w:line="276" w:lineRule="auto"/>
        <w:ind w:right="119"/>
        <w:jc w:val="both"/>
        <w:rPr>
          <w:sz w:val="22"/>
          <w:szCs w:val="22"/>
        </w:rPr>
      </w:pPr>
      <w:r w:rsidRPr="00E243D0">
        <w:rPr>
          <w:b/>
          <w:sz w:val="22"/>
          <w:szCs w:val="22"/>
        </w:rPr>
        <w:lastRenderedPageBreak/>
        <w:t>PARÁGRAFO:</w:t>
      </w:r>
      <w:r w:rsidRPr="00E243D0">
        <w:rPr>
          <w:sz w:val="22"/>
          <w:szCs w:val="22"/>
        </w:rPr>
        <w:t xml:space="preserve"> El incumplimiento a esta obligación otorgará a la entidad contratante el</w:t>
      </w:r>
      <w:r w:rsidRPr="00E243D0">
        <w:rPr>
          <w:spacing w:val="1"/>
          <w:sz w:val="22"/>
          <w:szCs w:val="22"/>
        </w:rPr>
        <w:t xml:space="preserve"> </w:t>
      </w:r>
      <w:r w:rsidRPr="00E243D0">
        <w:rPr>
          <w:sz w:val="22"/>
          <w:szCs w:val="22"/>
        </w:rPr>
        <w:t>derecho de reclamar los perjuicios a que haya lugar de acuerdo con su elección, bien sea</w:t>
      </w:r>
      <w:r w:rsidRPr="00E243D0">
        <w:rPr>
          <w:spacing w:val="1"/>
          <w:sz w:val="22"/>
          <w:szCs w:val="22"/>
        </w:rPr>
        <w:t xml:space="preserve"> </w:t>
      </w:r>
      <w:r w:rsidRPr="00E243D0">
        <w:rPr>
          <w:sz w:val="22"/>
          <w:szCs w:val="22"/>
        </w:rPr>
        <w:t>por</w:t>
      </w:r>
      <w:r w:rsidRPr="00E243D0">
        <w:rPr>
          <w:spacing w:val="-2"/>
          <w:sz w:val="22"/>
          <w:szCs w:val="22"/>
        </w:rPr>
        <w:t xml:space="preserve"> </w:t>
      </w:r>
      <w:r w:rsidRPr="00E243D0">
        <w:rPr>
          <w:sz w:val="22"/>
          <w:szCs w:val="22"/>
        </w:rPr>
        <w:t>multa,</w:t>
      </w:r>
      <w:r w:rsidRPr="00E243D0">
        <w:rPr>
          <w:spacing w:val="-1"/>
          <w:sz w:val="22"/>
          <w:szCs w:val="22"/>
        </w:rPr>
        <w:t xml:space="preserve"> </w:t>
      </w:r>
      <w:r w:rsidRPr="00E243D0">
        <w:rPr>
          <w:sz w:val="22"/>
          <w:szCs w:val="22"/>
        </w:rPr>
        <w:t>cláusula</w:t>
      </w:r>
      <w:r w:rsidRPr="00E243D0">
        <w:rPr>
          <w:spacing w:val="-1"/>
          <w:sz w:val="22"/>
          <w:szCs w:val="22"/>
        </w:rPr>
        <w:t xml:space="preserve"> </w:t>
      </w:r>
      <w:r w:rsidRPr="00E243D0">
        <w:rPr>
          <w:sz w:val="22"/>
          <w:szCs w:val="22"/>
        </w:rPr>
        <w:t>penal</w:t>
      </w:r>
      <w:r w:rsidRPr="00E243D0">
        <w:rPr>
          <w:spacing w:val="-3"/>
          <w:sz w:val="22"/>
          <w:szCs w:val="22"/>
        </w:rPr>
        <w:t xml:space="preserve"> </w:t>
      </w:r>
      <w:r w:rsidRPr="00E243D0">
        <w:rPr>
          <w:sz w:val="22"/>
          <w:szCs w:val="22"/>
        </w:rPr>
        <w:t>o</w:t>
      </w:r>
      <w:r w:rsidRPr="00E243D0">
        <w:rPr>
          <w:spacing w:val="-1"/>
          <w:sz w:val="22"/>
          <w:szCs w:val="22"/>
        </w:rPr>
        <w:t xml:space="preserve"> </w:t>
      </w:r>
      <w:r w:rsidRPr="00E243D0">
        <w:rPr>
          <w:sz w:val="22"/>
          <w:szCs w:val="22"/>
        </w:rPr>
        <w:t>póliza de cumplimiento</w:t>
      </w:r>
      <w:r w:rsidRPr="00E243D0">
        <w:rPr>
          <w:spacing w:val="-1"/>
          <w:sz w:val="22"/>
          <w:szCs w:val="22"/>
        </w:rPr>
        <w:t xml:space="preserve"> </w:t>
      </w:r>
      <w:r w:rsidRPr="00E243D0">
        <w:rPr>
          <w:sz w:val="22"/>
          <w:szCs w:val="22"/>
        </w:rPr>
        <w:t>si a ello hubiere</w:t>
      </w:r>
      <w:r w:rsidRPr="00E243D0">
        <w:rPr>
          <w:spacing w:val="-3"/>
          <w:sz w:val="22"/>
          <w:szCs w:val="22"/>
        </w:rPr>
        <w:t xml:space="preserve"> </w:t>
      </w:r>
      <w:r w:rsidRPr="00E243D0">
        <w:rPr>
          <w:sz w:val="22"/>
          <w:szCs w:val="22"/>
        </w:rPr>
        <w:t>lugar.</w:t>
      </w:r>
    </w:p>
    <w:p w14:paraId="3807F90A" w14:textId="77777777" w:rsidR="00B80058" w:rsidRDefault="00B80058" w:rsidP="00B80058">
      <w:pPr>
        <w:pStyle w:val="Textoindependiente"/>
        <w:spacing w:after="0" w:line="276" w:lineRule="auto"/>
        <w:ind w:right="119"/>
        <w:jc w:val="both"/>
        <w:rPr>
          <w:sz w:val="22"/>
          <w:szCs w:val="22"/>
        </w:rPr>
      </w:pPr>
    </w:p>
    <w:p w14:paraId="5A875A85" w14:textId="08C94B29" w:rsidR="00B80058" w:rsidRPr="003C0B7E" w:rsidRDefault="00B70AD2" w:rsidP="00B80058">
      <w:pPr>
        <w:pStyle w:val="Textoindependiente"/>
        <w:spacing w:before="93"/>
        <w:ind w:right="119"/>
        <w:jc w:val="both"/>
        <w:rPr>
          <w:sz w:val="22"/>
          <w:szCs w:val="22"/>
        </w:rPr>
      </w:pPr>
      <w:r w:rsidRPr="00E243D0">
        <w:rPr>
          <w:b/>
          <w:color w:val="0D0D0D"/>
          <w:spacing w:val="-1"/>
          <w:sz w:val="22"/>
          <w:szCs w:val="22"/>
        </w:rPr>
        <w:t>CLÁUSULA</w:t>
      </w:r>
      <w:r w:rsidRPr="00E243D0">
        <w:rPr>
          <w:b/>
          <w:color w:val="0D0D0D"/>
          <w:spacing w:val="-13"/>
          <w:sz w:val="22"/>
          <w:szCs w:val="22"/>
        </w:rPr>
        <w:t xml:space="preserve"> </w:t>
      </w:r>
      <w:r w:rsidR="002D519F">
        <w:rPr>
          <w:b/>
          <w:sz w:val="22"/>
          <w:szCs w:val="22"/>
        </w:rPr>
        <w:t>VIGÉSIMA SEXTA</w:t>
      </w:r>
      <w:r w:rsidR="00B80058" w:rsidRPr="003C0B7E">
        <w:rPr>
          <w:b/>
          <w:sz w:val="22"/>
          <w:szCs w:val="22"/>
        </w:rPr>
        <w:t xml:space="preserve">. PUBLICACIÓN: </w:t>
      </w:r>
      <w:r w:rsidR="00B80058" w:rsidRPr="003C0B7E">
        <w:rPr>
          <w:sz w:val="22"/>
          <w:szCs w:val="22"/>
        </w:rPr>
        <w:t>Su publicación será de conformidad</w:t>
      </w:r>
      <w:r w:rsidR="00B80058" w:rsidRPr="003C0B7E">
        <w:rPr>
          <w:spacing w:val="1"/>
          <w:sz w:val="22"/>
          <w:szCs w:val="22"/>
        </w:rPr>
        <w:t xml:space="preserve"> </w:t>
      </w:r>
      <w:r w:rsidR="00B80058" w:rsidRPr="003C0B7E">
        <w:rPr>
          <w:sz w:val="22"/>
          <w:szCs w:val="22"/>
        </w:rPr>
        <w:t>con el art. 3 de la Ley 1150 de 2007 y del art. 2.2.1.1.1.7.1 del Decreto reglamentario 1082</w:t>
      </w:r>
      <w:r w:rsidR="00B80058" w:rsidRPr="003C0B7E">
        <w:rPr>
          <w:spacing w:val="-59"/>
          <w:sz w:val="22"/>
          <w:szCs w:val="22"/>
        </w:rPr>
        <w:t xml:space="preserve"> </w:t>
      </w:r>
      <w:r w:rsidR="00B80058" w:rsidRPr="003C0B7E">
        <w:rPr>
          <w:sz w:val="22"/>
          <w:szCs w:val="22"/>
        </w:rPr>
        <w:t>de 2015; así como del art. 11, literal g), de la Ley 1712 de 2014 y del art. 9 de su Decreto</w:t>
      </w:r>
      <w:r w:rsidR="00B80058" w:rsidRPr="003C0B7E">
        <w:rPr>
          <w:spacing w:val="1"/>
          <w:sz w:val="22"/>
          <w:szCs w:val="22"/>
        </w:rPr>
        <w:t xml:space="preserve"> </w:t>
      </w:r>
      <w:r w:rsidR="00B80058" w:rsidRPr="003C0B7E">
        <w:rPr>
          <w:sz w:val="22"/>
          <w:szCs w:val="22"/>
        </w:rPr>
        <w:t>reglamentario</w:t>
      </w:r>
      <w:r w:rsidR="00B80058" w:rsidRPr="003C0B7E">
        <w:rPr>
          <w:spacing w:val="8"/>
          <w:sz w:val="22"/>
          <w:szCs w:val="22"/>
        </w:rPr>
        <w:t xml:space="preserve"> </w:t>
      </w:r>
      <w:r w:rsidR="00B80058" w:rsidRPr="003C0B7E">
        <w:rPr>
          <w:sz w:val="22"/>
          <w:szCs w:val="22"/>
        </w:rPr>
        <w:t>103</w:t>
      </w:r>
      <w:r w:rsidR="00B80058" w:rsidRPr="003C0B7E">
        <w:rPr>
          <w:spacing w:val="5"/>
          <w:sz w:val="22"/>
          <w:szCs w:val="22"/>
        </w:rPr>
        <w:t xml:space="preserve"> </w:t>
      </w:r>
      <w:r w:rsidR="00B80058" w:rsidRPr="003C0B7E">
        <w:rPr>
          <w:sz w:val="22"/>
          <w:szCs w:val="22"/>
        </w:rPr>
        <w:t>de</w:t>
      </w:r>
      <w:r w:rsidR="00B80058" w:rsidRPr="003C0B7E">
        <w:rPr>
          <w:spacing w:val="6"/>
          <w:sz w:val="22"/>
          <w:szCs w:val="22"/>
        </w:rPr>
        <w:t xml:space="preserve"> </w:t>
      </w:r>
      <w:r w:rsidR="00B80058" w:rsidRPr="003C0B7E">
        <w:rPr>
          <w:sz w:val="22"/>
          <w:szCs w:val="22"/>
        </w:rPr>
        <w:t>2015;</w:t>
      </w:r>
      <w:r w:rsidR="00B80058" w:rsidRPr="003C0B7E">
        <w:rPr>
          <w:spacing w:val="9"/>
          <w:sz w:val="22"/>
          <w:szCs w:val="22"/>
        </w:rPr>
        <w:t xml:space="preserve"> </w:t>
      </w:r>
      <w:r w:rsidR="00B80058" w:rsidRPr="003C0B7E">
        <w:rPr>
          <w:sz w:val="22"/>
          <w:szCs w:val="22"/>
        </w:rPr>
        <w:t>además</w:t>
      </w:r>
      <w:r w:rsidR="00B80058" w:rsidRPr="003C0B7E">
        <w:rPr>
          <w:spacing w:val="6"/>
          <w:sz w:val="22"/>
          <w:szCs w:val="22"/>
        </w:rPr>
        <w:t xml:space="preserve"> </w:t>
      </w:r>
      <w:r w:rsidR="00B80058" w:rsidRPr="003C0B7E">
        <w:rPr>
          <w:sz w:val="22"/>
          <w:szCs w:val="22"/>
        </w:rPr>
        <w:t>de</w:t>
      </w:r>
      <w:r w:rsidR="00B80058" w:rsidRPr="003C0B7E">
        <w:rPr>
          <w:spacing w:val="6"/>
          <w:sz w:val="22"/>
          <w:szCs w:val="22"/>
        </w:rPr>
        <w:t xml:space="preserve"> </w:t>
      </w:r>
      <w:r w:rsidR="00B80058" w:rsidRPr="003C0B7E">
        <w:rPr>
          <w:sz w:val="22"/>
          <w:szCs w:val="22"/>
        </w:rPr>
        <w:t>la</w:t>
      </w:r>
      <w:r w:rsidR="00B80058" w:rsidRPr="003C0B7E">
        <w:rPr>
          <w:spacing w:val="5"/>
          <w:sz w:val="22"/>
          <w:szCs w:val="22"/>
        </w:rPr>
        <w:t xml:space="preserve"> </w:t>
      </w:r>
      <w:r w:rsidR="00B80058" w:rsidRPr="003C0B7E">
        <w:rPr>
          <w:sz w:val="22"/>
          <w:szCs w:val="22"/>
        </w:rPr>
        <w:t>Circular</w:t>
      </w:r>
      <w:r w:rsidR="00B80058" w:rsidRPr="003C0B7E">
        <w:rPr>
          <w:spacing w:val="9"/>
          <w:sz w:val="22"/>
          <w:szCs w:val="22"/>
        </w:rPr>
        <w:t xml:space="preserve"> </w:t>
      </w:r>
      <w:r w:rsidR="00B80058" w:rsidRPr="003C0B7E">
        <w:rPr>
          <w:sz w:val="22"/>
          <w:szCs w:val="22"/>
        </w:rPr>
        <w:t>Externa</w:t>
      </w:r>
      <w:r w:rsidR="00B80058" w:rsidRPr="003C0B7E">
        <w:rPr>
          <w:spacing w:val="9"/>
          <w:sz w:val="22"/>
          <w:szCs w:val="22"/>
        </w:rPr>
        <w:t xml:space="preserve"> </w:t>
      </w:r>
      <w:r w:rsidR="00B80058" w:rsidRPr="003C0B7E">
        <w:rPr>
          <w:sz w:val="22"/>
          <w:szCs w:val="22"/>
        </w:rPr>
        <w:t>No.</w:t>
      </w:r>
      <w:r w:rsidR="00B80058" w:rsidRPr="003C0B7E">
        <w:rPr>
          <w:spacing w:val="7"/>
          <w:sz w:val="22"/>
          <w:szCs w:val="22"/>
        </w:rPr>
        <w:t xml:space="preserve"> </w:t>
      </w:r>
      <w:r w:rsidR="00B80058" w:rsidRPr="003C0B7E">
        <w:rPr>
          <w:sz w:val="22"/>
          <w:szCs w:val="22"/>
        </w:rPr>
        <w:t>1</w:t>
      </w:r>
      <w:r w:rsidR="00B80058" w:rsidRPr="003C0B7E">
        <w:rPr>
          <w:spacing w:val="5"/>
          <w:sz w:val="22"/>
          <w:szCs w:val="22"/>
        </w:rPr>
        <w:t xml:space="preserve"> </w:t>
      </w:r>
      <w:r w:rsidR="00B80058" w:rsidRPr="003C0B7E">
        <w:rPr>
          <w:sz w:val="22"/>
          <w:szCs w:val="22"/>
        </w:rPr>
        <w:t>de</w:t>
      </w:r>
      <w:r w:rsidR="00B80058" w:rsidRPr="003C0B7E">
        <w:rPr>
          <w:spacing w:val="6"/>
          <w:sz w:val="22"/>
          <w:szCs w:val="22"/>
        </w:rPr>
        <w:t xml:space="preserve"> </w:t>
      </w:r>
      <w:r w:rsidR="00B80058" w:rsidRPr="003C0B7E">
        <w:rPr>
          <w:sz w:val="22"/>
          <w:szCs w:val="22"/>
        </w:rPr>
        <w:t>2019,</w:t>
      </w:r>
      <w:r w:rsidR="00B80058" w:rsidRPr="003C0B7E">
        <w:rPr>
          <w:spacing w:val="6"/>
          <w:sz w:val="22"/>
          <w:szCs w:val="22"/>
        </w:rPr>
        <w:t xml:space="preserve"> </w:t>
      </w:r>
      <w:r w:rsidR="00B80058" w:rsidRPr="003C0B7E">
        <w:rPr>
          <w:sz w:val="22"/>
          <w:szCs w:val="22"/>
        </w:rPr>
        <w:t>modificada</w:t>
      </w:r>
      <w:r w:rsidR="00B80058" w:rsidRPr="003C0B7E">
        <w:rPr>
          <w:spacing w:val="6"/>
          <w:sz w:val="22"/>
          <w:szCs w:val="22"/>
        </w:rPr>
        <w:t xml:space="preserve">     </w:t>
      </w:r>
      <w:r w:rsidR="00B80058" w:rsidRPr="003C0B7E">
        <w:rPr>
          <w:sz w:val="22"/>
          <w:szCs w:val="22"/>
        </w:rPr>
        <w:t>la Circular Externa No. 2 de 2019, expedidas por la Agencia Nacional de Contratación</w:t>
      </w:r>
      <w:r w:rsidR="00B80058" w:rsidRPr="003C0B7E">
        <w:rPr>
          <w:spacing w:val="1"/>
          <w:sz w:val="22"/>
          <w:szCs w:val="22"/>
        </w:rPr>
        <w:t xml:space="preserve"> </w:t>
      </w:r>
      <w:r w:rsidR="00B80058" w:rsidRPr="003C0B7E">
        <w:rPr>
          <w:sz w:val="22"/>
          <w:szCs w:val="22"/>
        </w:rPr>
        <w:t>Pública</w:t>
      </w:r>
      <w:r w:rsidR="00B80058" w:rsidRPr="003C0B7E">
        <w:rPr>
          <w:spacing w:val="-1"/>
          <w:sz w:val="22"/>
          <w:szCs w:val="22"/>
        </w:rPr>
        <w:t xml:space="preserve"> </w:t>
      </w:r>
      <w:r w:rsidR="00B80058" w:rsidRPr="003C0B7E">
        <w:rPr>
          <w:sz w:val="22"/>
          <w:szCs w:val="22"/>
        </w:rPr>
        <w:t>– Colombia Compra</w:t>
      </w:r>
      <w:r w:rsidR="00B80058" w:rsidRPr="003C0B7E">
        <w:rPr>
          <w:spacing w:val="1"/>
          <w:sz w:val="22"/>
          <w:szCs w:val="22"/>
        </w:rPr>
        <w:t xml:space="preserve"> </w:t>
      </w:r>
      <w:r w:rsidR="00B80058" w:rsidRPr="003C0B7E">
        <w:rPr>
          <w:sz w:val="22"/>
          <w:szCs w:val="22"/>
        </w:rPr>
        <w:t>Eficiente.</w:t>
      </w:r>
    </w:p>
    <w:p w14:paraId="15A88805" w14:textId="77777777" w:rsidR="00B80058" w:rsidRPr="003C0B7E" w:rsidRDefault="00B80058" w:rsidP="00B80058">
      <w:pPr>
        <w:pStyle w:val="Textoindependiente"/>
        <w:spacing w:before="93"/>
        <w:ind w:right="119"/>
        <w:jc w:val="both"/>
        <w:rPr>
          <w:sz w:val="22"/>
          <w:szCs w:val="22"/>
        </w:rPr>
      </w:pPr>
      <w:r w:rsidRPr="003C0B7E">
        <w:rPr>
          <w:sz w:val="22"/>
          <w:szCs w:val="22"/>
        </w:rPr>
        <w:t xml:space="preserve">Por lo anterior, </w:t>
      </w:r>
      <w:r w:rsidRPr="003C0B7E">
        <w:rPr>
          <w:color w:val="0D0D0D"/>
          <w:sz w:val="22"/>
          <w:szCs w:val="22"/>
        </w:rPr>
        <w:t>El presente documento una vez perfeccionado, deberá ser publicado, por</w:t>
      </w:r>
      <w:r w:rsidRPr="003C0B7E">
        <w:rPr>
          <w:color w:val="0D0D0D"/>
          <w:spacing w:val="1"/>
          <w:sz w:val="22"/>
          <w:szCs w:val="22"/>
        </w:rPr>
        <w:t xml:space="preserve"> </w:t>
      </w:r>
      <w:r w:rsidRPr="003C0B7E">
        <w:rPr>
          <w:color w:val="0D0D0D"/>
          <w:sz w:val="22"/>
          <w:szCs w:val="22"/>
        </w:rPr>
        <w:t>parte del Instituto de Deportes y Recreación - INDER, en el Sistema Electrónico para la</w:t>
      </w:r>
      <w:r w:rsidRPr="003C0B7E">
        <w:rPr>
          <w:color w:val="0D0D0D"/>
          <w:spacing w:val="1"/>
          <w:sz w:val="22"/>
          <w:szCs w:val="22"/>
        </w:rPr>
        <w:t xml:space="preserve"> </w:t>
      </w:r>
      <w:r w:rsidRPr="003C0B7E">
        <w:rPr>
          <w:color w:val="0D0D0D"/>
          <w:sz w:val="22"/>
          <w:szCs w:val="22"/>
        </w:rPr>
        <w:t>Contratación</w:t>
      </w:r>
      <w:r w:rsidRPr="003C0B7E">
        <w:rPr>
          <w:color w:val="0D0D0D"/>
          <w:spacing w:val="1"/>
          <w:sz w:val="22"/>
          <w:szCs w:val="22"/>
        </w:rPr>
        <w:t xml:space="preserve"> </w:t>
      </w:r>
      <w:r w:rsidRPr="003C0B7E">
        <w:rPr>
          <w:color w:val="0D0D0D"/>
          <w:sz w:val="22"/>
          <w:szCs w:val="22"/>
        </w:rPr>
        <w:t>Pública</w:t>
      </w:r>
      <w:r w:rsidRPr="003C0B7E">
        <w:rPr>
          <w:color w:val="0D0D0D"/>
          <w:spacing w:val="1"/>
          <w:sz w:val="22"/>
          <w:szCs w:val="22"/>
        </w:rPr>
        <w:t xml:space="preserve"> </w:t>
      </w:r>
      <w:r w:rsidRPr="003C0B7E">
        <w:rPr>
          <w:color w:val="0D0D0D"/>
          <w:sz w:val="22"/>
          <w:szCs w:val="22"/>
        </w:rPr>
        <w:t>(SECOP</w:t>
      </w:r>
      <w:r w:rsidRPr="003C0B7E">
        <w:rPr>
          <w:color w:val="0D0D0D"/>
          <w:spacing w:val="1"/>
          <w:sz w:val="22"/>
          <w:szCs w:val="22"/>
        </w:rPr>
        <w:t xml:space="preserve"> </w:t>
      </w:r>
      <w:r w:rsidRPr="003C0B7E">
        <w:rPr>
          <w:color w:val="0D0D0D"/>
          <w:sz w:val="22"/>
          <w:szCs w:val="22"/>
        </w:rPr>
        <w:t>II),</w:t>
      </w:r>
      <w:r w:rsidRPr="003C0B7E">
        <w:rPr>
          <w:color w:val="0D0D0D"/>
          <w:spacing w:val="1"/>
          <w:sz w:val="22"/>
          <w:szCs w:val="22"/>
        </w:rPr>
        <w:t xml:space="preserve"> </w:t>
      </w:r>
      <w:r w:rsidRPr="003C0B7E">
        <w:rPr>
          <w:color w:val="0D0D0D"/>
          <w:sz w:val="22"/>
          <w:szCs w:val="22"/>
        </w:rPr>
        <w:t>a</w:t>
      </w:r>
      <w:r w:rsidRPr="003C0B7E">
        <w:rPr>
          <w:color w:val="0D0D0D"/>
          <w:spacing w:val="1"/>
          <w:sz w:val="22"/>
          <w:szCs w:val="22"/>
        </w:rPr>
        <w:t xml:space="preserve"> </w:t>
      </w:r>
      <w:r w:rsidRPr="003C0B7E">
        <w:rPr>
          <w:color w:val="0D0D0D"/>
          <w:sz w:val="22"/>
          <w:szCs w:val="22"/>
        </w:rPr>
        <w:t>través</w:t>
      </w:r>
      <w:r w:rsidRPr="003C0B7E">
        <w:rPr>
          <w:color w:val="0D0D0D"/>
          <w:spacing w:val="1"/>
          <w:sz w:val="22"/>
          <w:szCs w:val="22"/>
        </w:rPr>
        <w:t xml:space="preserve"> </w:t>
      </w:r>
      <w:r w:rsidRPr="003C0B7E">
        <w:rPr>
          <w:color w:val="0D0D0D"/>
          <w:sz w:val="22"/>
          <w:szCs w:val="22"/>
        </w:rPr>
        <w:t>del</w:t>
      </w:r>
      <w:r w:rsidRPr="003C0B7E">
        <w:rPr>
          <w:color w:val="0D0D0D"/>
          <w:spacing w:val="1"/>
          <w:sz w:val="22"/>
          <w:szCs w:val="22"/>
        </w:rPr>
        <w:t xml:space="preserve"> </w:t>
      </w:r>
      <w:r w:rsidRPr="003C0B7E">
        <w:rPr>
          <w:color w:val="0D0D0D"/>
          <w:sz w:val="22"/>
          <w:szCs w:val="22"/>
        </w:rPr>
        <w:t>Portal</w:t>
      </w:r>
      <w:r w:rsidRPr="003C0B7E">
        <w:rPr>
          <w:color w:val="0D0D0D"/>
          <w:spacing w:val="1"/>
          <w:sz w:val="22"/>
          <w:szCs w:val="22"/>
        </w:rPr>
        <w:t xml:space="preserve"> </w:t>
      </w:r>
      <w:r w:rsidRPr="003C0B7E">
        <w:rPr>
          <w:color w:val="0D0D0D"/>
          <w:sz w:val="22"/>
          <w:szCs w:val="22"/>
        </w:rPr>
        <w:t>Único</w:t>
      </w:r>
      <w:r w:rsidRPr="003C0B7E">
        <w:rPr>
          <w:color w:val="0D0D0D"/>
          <w:spacing w:val="1"/>
          <w:sz w:val="22"/>
          <w:szCs w:val="22"/>
        </w:rPr>
        <w:t xml:space="preserve"> </w:t>
      </w:r>
      <w:r w:rsidRPr="003C0B7E">
        <w:rPr>
          <w:color w:val="0D0D0D"/>
          <w:sz w:val="22"/>
          <w:szCs w:val="22"/>
        </w:rPr>
        <w:t>de</w:t>
      </w:r>
      <w:r w:rsidRPr="003C0B7E">
        <w:rPr>
          <w:color w:val="0D0D0D"/>
          <w:spacing w:val="1"/>
          <w:sz w:val="22"/>
          <w:szCs w:val="22"/>
        </w:rPr>
        <w:t xml:space="preserve"> </w:t>
      </w:r>
      <w:r w:rsidRPr="003C0B7E">
        <w:rPr>
          <w:color w:val="0D0D0D"/>
          <w:sz w:val="22"/>
          <w:szCs w:val="22"/>
        </w:rPr>
        <w:t>Contratación</w:t>
      </w:r>
      <w:r w:rsidRPr="003C0B7E">
        <w:rPr>
          <w:color w:val="0D0D0D"/>
          <w:spacing w:val="1"/>
          <w:sz w:val="22"/>
          <w:szCs w:val="22"/>
        </w:rPr>
        <w:t xml:space="preserve"> </w:t>
      </w:r>
      <w:hyperlink r:id="rId10">
        <w:r w:rsidRPr="003C0B7E">
          <w:rPr>
            <w:color w:val="0462C1"/>
            <w:sz w:val="22"/>
            <w:szCs w:val="22"/>
            <w:u w:val="single" w:color="0462C1"/>
          </w:rPr>
          <w:t>www.colombiacompra.gov.co.</w:t>
        </w:r>
      </w:hyperlink>
    </w:p>
    <w:p w14:paraId="7D76EA46" w14:textId="77777777" w:rsidR="00B80058" w:rsidRPr="003C0B7E" w:rsidRDefault="00B80058" w:rsidP="00B80058">
      <w:pPr>
        <w:pStyle w:val="Textoindependiente"/>
        <w:spacing w:before="93"/>
        <w:jc w:val="both"/>
        <w:rPr>
          <w:sz w:val="22"/>
          <w:szCs w:val="22"/>
        </w:rPr>
      </w:pPr>
    </w:p>
    <w:p w14:paraId="5606840D" w14:textId="6980963F" w:rsidR="00B80058" w:rsidRPr="003C0B7E" w:rsidRDefault="00B80058" w:rsidP="00B80058">
      <w:pPr>
        <w:pStyle w:val="Textoindependiente"/>
        <w:spacing w:before="93"/>
        <w:jc w:val="both"/>
        <w:rPr>
          <w:sz w:val="22"/>
          <w:szCs w:val="22"/>
        </w:rPr>
      </w:pPr>
      <w:r w:rsidRPr="003C0B7E">
        <w:rPr>
          <w:b/>
          <w:color w:val="0D0D0D"/>
          <w:sz w:val="22"/>
          <w:szCs w:val="22"/>
        </w:rPr>
        <w:t>CLÁUSULA</w:t>
      </w:r>
      <w:r w:rsidRPr="003C0B7E">
        <w:rPr>
          <w:b/>
          <w:color w:val="0D0D0D"/>
          <w:spacing w:val="4"/>
          <w:sz w:val="22"/>
          <w:szCs w:val="22"/>
        </w:rPr>
        <w:t xml:space="preserve"> </w:t>
      </w:r>
      <w:r w:rsidRPr="003C0B7E">
        <w:rPr>
          <w:b/>
          <w:sz w:val="22"/>
          <w:szCs w:val="22"/>
        </w:rPr>
        <w:t>VIGÉSIMA</w:t>
      </w:r>
      <w:r w:rsidRPr="003C0B7E">
        <w:rPr>
          <w:b/>
          <w:spacing w:val="63"/>
          <w:sz w:val="22"/>
          <w:szCs w:val="22"/>
        </w:rPr>
        <w:t xml:space="preserve"> </w:t>
      </w:r>
      <w:r w:rsidR="0083219B">
        <w:rPr>
          <w:b/>
          <w:sz w:val="22"/>
          <w:szCs w:val="22"/>
        </w:rPr>
        <w:t>SE</w:t>
      </w:r>
      <w:r w:rsidR="00B70AD2">
        <w:rPr>
          <w:b/>
          <w:sz w:val="22"/>
          <w:szCs w:val="22"/>
        </w:rPr>
        <w:t>PTIMA</w:t>
      </w:r>
      <w:r w:rsidRPr="003C0B7E">
        <w:rPr>
          <w:b/>
          <w:sz w:val="22"/>
          <w:szCs w:val="22"/>
        </w:rPr>
        <w:t>.</w:t>
      </w:r>
      <w:r w:rsidRPr="003C0B7E">
        <w:rPr>
          <w:b/>
          <w:spacing w:val="65"/>
          <w:sz w:val="22"/>
          <w:szCs w:val="22"/>
        </w:rPr>
        <w:t xml:space="preserve"> </w:t>
      </w:r>
      <w:r w:rsidRPr="003C0B7E">
        <w:rPr>
          <w:b/>
          <w:sz w:val="22"/>
          <w:szCs w:val="22"/>
        </w:rPr>
        <w:t>DOCUMENTOS</w:t>
      </w:r>
      <w:r w:rsidRPr="003C0B7E">
        <w:rPr>
          <w:b/>
          <w:spacing w:val="60"/>
          <w:sz w:val="22"/>
          <w:szCs w:val="22"/>
        </w:rPr>
        <w:t xml:space="preserve"> </w:t>
      </w:r>
      <w:r w:rsidRPr="003C0B7E">
        <w:rPr>
          <w:b/>
          <w:sz w:val="22"/>
          <w:szCs w:val="22"/>
        </w:rPr>
        <w:t>DEL</w:t>
      </w:r>
      <w:r w:rsidRPr="003C0B7E">
        <w:rPr>
          <w:b/>
          <w:spacing w:val="62"/>
          <w:sz w:val="22"/>
          <w:szCs w:val="22"/>
        </w:rPr>
        <w:t xml:space="preserve"> </w:t>
      </w:r>
      <w:r w:rsidRPr="003C0B7E">
        <w:rPr>
          <w:b/>
          <w:sz w:val="22"/>
          <w:szCs w:val="22"/>
        </w:rPr>
        <w:t>CONTRATO:</w:t>
      </w:r>
      <w:r w:rsidRPr="003C0B7E">
        <w:rPr>
          <w:spacing w:val="67"/>
          <w:sz w:val="22"/>
          <w:szCs w:val="22"/>
        </w:rPr>
        <w:t xml:space="preserve"> </w:t>
      </w:r>
      <w:r w:rsidRPr="003C0B7E">
        <w:rPr>
          <w:sz w:val="22"/>
          <w:szCs w:val="22"/>
          <w:lang w:val="es-ES_tradnl"/>
        </w:rPr>
        <w:t>Forman parte integrante del presente convenio los siguientes documentos: 1) Estudios Previos. 2). Cotización. 3) Fotocopia de la cédula de ciudadanía del representante legal 4). Certificado de antecedentes disciplinarios tanto de la entidad como de su representante legal. 5). Certificado de no ser responsable fiscal de la entidad y de su representante legal. 6) Rut 7). Constancia de estar al día con los aportes parafiscales y de seguridad social de los empleados 8). CDP 9). R</w:t>
      </w:r>
      <w:r w:rsidR="00E7211A">
        <w:rPr>
          <w:sz w:val="22"/>
          <w:szCs w:val="22"/>
          <w:lang w:val="es-ES_tradnl"/>
        </w:rPr>
        <w:t>egistro presupuestal.</w:t>
      </w:r>
    </w:p>
    <w:p w14:paraId="7B47845B" w14:textId="0510E44E" w:rsidR="00B80058" w:rsidRDefault="0083219B" w:rsidP="00B80058">
      <w:pPr>
        <w:pStyle w:val="Textoindependiente"/>
        <w:ind w:right="119"/>
        <w:jc w:val="both"/>
        <w:rPr>
          <w:sz w:val="22"/>
          <w:szCs w:val="22"/>
        </w:rPr>
      </w:pPr>
      <w:r w:rsidRPr="003C0B7E">
        <w:rPr>
          <w:b/>
          <w:color w:val="0D0D0D"/>
          <w:sz w:val="22"/>
          <w:szCs w:val="22"/>
        </w:rPr>
        <w:t>CLÁUSULA</w:t>
      </w:r>
      <w:r w:rsidRPr="003C0B7E">
        <w:rPr>
          <w:b/>
          <w:color w:val="0D0D0D"/>
          <w:spacing w:val="4"/>
          <w:sz w:val="22"/>
          <w:szCs w:val="22"/>
        </w:rPr>
        <w:t xml:space="preserve"> </w:t>
      </w:r>
      <w:r w:rsidRPr="003C0B7E">
        <w:rPr>
          <w:b/>
          <w:sz w:val="22"/>
          <w:szCs w:val="22"/>
        </w:rPr>
        <w:t>VIGÉSIMA</w:t>
      </w:r>
      <w:r w:rsidRPr="003C0B7E">
        <w:rPr>
          <w:b/>
          <w:spacing w:val="63"/>
          <w:sz w:val="22"/>
          <w:szCs w:val="22"/>
        </w:rPr>
        <w:t xml:space="preserve"> </w:t>
      </w:r>
      <w:r w:rsidR="00B70AD2">
        <w:rPr>
          <w:b/>
          <w:sz w:val="22"/>
          <w:szCs w:val="22"/>
        </w:rPr>
        <w:t>OCTAVA</w:t>
      </w:r>
      <w:r w:rsidR="00B80058" w:rsidRPr="003C0B7E">
        <w:rPr>
          <w:b/>
          <w:sz w:val="22"/>
          <w:szCs w:val="22"/>
        </w:rPr>
        <w:t>. DOMICILIO:</w:t>
      </w:r>
      <w:r w:rsidR="00B80058" w:rsidRPr="003C0B7E">
        <w:rPr>
          <w:sz w:val="22"/>
          <w:szCs w:val="22"/>
        </w:rPr>
        <w:t xml:space="preserve"> Para todos los efectos legales inherentes</w:t>
      </w:r>
      <w:r w:rsidR="00B80058" w:rsidRPr="003C0B7E">
        <w:rPr>
          <w:spacing w:val="-59"/>
          <w:sz w:val="22"/>
          <w:szCs w:val="22"/>
        </w:rPr>
        <w:t xml:space="preserve"> </w:t>
      </w:r>
      <w:r w:rsidR="00B80058" w:rsidRPr="003C0B7E">
        <w:rPr>
          <w:sz w:val="22"/>
          <w:szCs w:val="22"/>
        </w:rPr>
        <w:t>al</w:t>
      </w:r>
      <w:r w:rsidR="00B80058" w:rsidRPr="003C0B7E">
        <w:rPr>
          <w:spacing w:val="-2"/>
          <w:sz w:val="22"/>
          <w:szCs w:val="22"/>
        </w:rPr>
        <w:t xml:space="preserve"> </w:t>
      </w:r>
      <w:r w:rsidR="00B80058" w:rsidRPr="003C0B7E">
        <w:rPr>
          <w:sz w:val="22"/>
          <w:szCs w:val="22"/>
        </w:rPr>
        <w:t>contrato,</w:t>
      </w:r>
      <w:r w:rsidR="00B80058" w:rsidRPr="003C0B7E">
        <w:rPr>
          <w:spacing w:val="-1"/>
          <w:sz w:val="22"/>
          <w:szCs w:val="22"/>
        </w:rPr>
        <w:t xml:space="preserve"> </w:t>
      </w:r>
      <w:r w:rsidR="00B80058" w:rsidRPr="003C0B7E">
        <w:rPr>
          <w:sz w:val="22"/>
          <w:szCs w:val="22"/>
        </w:rPr>
        <w:t>las partes</w:t>
      </w:r>
      <w:r w:rsidR="00B80058" w:rsidRPr="003C0B7E">
        <w:rPr>
          <w:spacing w:val="-3"/>
          <w:sz w:val="22"/>
          <w:szCs w:val="22"/>
        </w:rPr>
        <w:t xml:space="preserve"> </w:t>
      </w:r>
      <w:r w:rsidR="00B80058" w:rsidRPr="003C0B7E">
        <w:rPr>
          <w:sz w:val="22"/>
          <w:szCs w:val="22"/>
        </w:rPr>
        <w:t>fijan como</w:t>
      </w:r>
      <w:r w:rsidR="00B80058" w:rsidRPr="003C0B7E">
        <w:rPr>
          <w:spacing w:val="-2"/>
          <w:sz w:val="22"/>
          <w:szCs w:val="22"/>
        </w:rPr>
        <w:t xml:space="preserve"> </w:t>
      </w:r>
      <w:r w:rsidR="00B80058" w:rsidRPr="003C0B7E">
        <w:rPr>
          <w:sz w:val="22"/>
          <w:szCs w:val="22"/>
        </w:rPr>
        <w:t>domicilio</w:t>
      </w:r>
      <w:r w:rsidR="00B80058" w:rsidRPr="003C0B7E">
        <w:rPr>
          <w:spacing w:val="-1"/>
          <w:sz w:val="22"/>
          <w:szCs w:val="22"/>
        </w:rPr>
        <w:t xml:space="preserve"> </w:t>
      </w:r>
      <w:r w:rsidR="00B80058" w:rsidRPr="003C0B7E">
        <w:rPr>
          <w:sz w:val="22"/>
          <w:szCs w:val="22"/>
        </w:rPr>
        <w:t>la ciudad de</w:t>
      </w:r>
      <w:r w:rsidR="00B80058" w:rsidRPr="003C0B7E">
        <w:rPr>
          <w:spacing w:val="-1"/>
          <w:sz w:val="22"/>
          <w:szCs w:val="22"/>
        </w:rPr>
        <w:t xml:space="preserve"> </w:t>
      </w:r>
      <w:r w:rsidR="00B80058" w:rsidRPr="003C0B7E">
        <w:rPr>
          <w:sz w:val="22"/>
          <w:szCs w:val="22"/>
        </w:rPr>
        <w:t>Medellín.</w:t>
      </w:r>
    </w:p>
    <w:p w14:paraId="7EE54AF5" w14:textId="77777777" w:rsidR="005A0259" w:rsidRPr="003C0B7E" w:rsidRDefault="005A0259" w:rsidP="00B80058">
      <w:pPr>
        <w:pStyle w:val="Textoindependiente"/>
        <w:ind w:right="119"/>
        <w:jc w:val="both"/>
        <w:rPr>
          <w:sz w:val="22"/>
          <w:szCs w:val="22"/>
        </w:rPr>
      </w:pPr>
    </w:p>
    <w:p w14:paraId="7BE6F334" w14:textId="741329A6" w:rsidR="00B80058" w:rsidRPr="003C0B7E" w:rsidRDefault="0083219B" w:rsidP="00B80058">
      <w:pPr>
        <w:pStyle w:val="Textoindependiente"/>
        <w:ind w:right="119"/>
        <w:jc w:val="both"/>
        <w:rPr>
          <w:sz w:val="22"/>
          <w:szCs w:val="22"/>
        </w:rPr>
      </w:pPr>
      <w:r w:rsidRPr="003C0B7E">
        <w:rPr>
          <w:b/>
          <w:color w:val="0D0D0D"/>
          <w:sz w:val="22"/>
          <w:szCs w:val="22"/>
        </w:rPr>
        <w:t>CLÁUSULA</w:t>
      </w:r>
      <w:r w:rsidRPr="003C0B7E">
        <w:rPr>
          <w:b/>
          <w:color w:val="0D0D0D"/>
          <w:spacing w:val="4"/>
          <w:sz w:val="22"/>
          <w:szCs w:val="22"/>
        </w:rPr>
        <w:t xml:space="preserve"> </w:t>
      </w:r>
      <w:r w:rsidRPr="003C0B7E">
        <w:rPr>
          <w:b/>
          <w:sz w:val="22"/>
          <w:szCs w:val="22"/>
        </w:rPr>
        <w:t>VIGÉSIMA</w:t>
      </w:r>
      <w:r w:rsidR="00B80058" w:rsidRPr="003C0B7E">
        <w:rPr>
          <w:b/>
          <w:color w:val="0D0D0D"/>
          <w:sz w:val="22"/>
          <w:szCs w:val="22"/>
        </w:rPr>
        <w:t xml:space="preserve">.  </w:t>
      </w:r>
      <w:r w:rsidR="00B70AD2">
        <w:rPr>
          <w:b/>
          <w:color w:val="0D0D0D"/>
          <w:sz w:val="22"/>
          <w:szCs w:val="22"/>
        </w:rPr>
        <w:t>NOVENA</w:t>
      </w:r>
      <w:r>
        <w:rPr>
          <w:b/>
          <w:color w:val="0D0D0D"/>
          <w:sz w:val="22"/>
          <w:szCs w:val="22"/>
        </w:rPr>
        <w:t>.</w:t>
      </w:r>
      <w:r w:rsidR="00B80058" w:rsidRPr="003C0B7E">
        <w:rPr>
          <w:b/>
          <w:color w:val="0D0D0D"/>
          <w:sz w:val="22"/>
          <w:szCs w:val="22"/>
        </w:rPr>
        <w:t xml:space="preserve"> </w:t>
      </w:r>
      <w:r w:rsidR="00B80058" w:rsidRPr="003C0B7E">
        <w:rPr>
          <w:b/>
          <w:color w:val="0D0D0D"/>
          <w:spacing w:val="33"/>
          <w:sz w:val="22"/>
          <w:szCs w:val="22"/>
        </w:rPr>
        <w:t xml:space="preserve"> </w:t>
      </w:r>
      <w:r w:rsidR="00B80058" w:rsidRPr="003C0B7E">
        <w:rPr>
          <w:b/>
          <w:color w:val="0D0D0D"/>
          <w:sz w:val="22"/>
          <w:szCs w:val="22"/>
        </w:rPr>
        <w:t xml:space="preserve">PERFECCIONAMIENTO   </w:t>
      </w:r>
      <w:r w:rsidR="00B80058" w:rsidRPr="003C0B7E">
        <w:rPr>
          <w:b/>
          <w:color w:val="0D0D0D"/>
          <w:spacing w:val="33"/>
          <w:sz w:val="22"/>
          <w:szCs w:val="22"/>
        </w:rPr>
        <w:t xml:space="preserve"> </w:t>
      </w:r>
      <w:r w:rsidR="00B80058" w:rsidRPr="003C0B7E">
        <w:rPr>
          <w:b/>
          <w:color w:val="0D0D0D"/>
          <w:sz w:val="22"/>
          <w:szCs w:val="22"/>
        </w:rPr>
        <w:t xml:space="preserve">LEGALIZACIÓN   </w:t>
      </w:r>
      <w:r w:rsidR="00B80058" w:rsidRPr="003C0B7E">
        <w:rPr>
          <w:b/>
          <w:color w:val="0D0D0D"/>
          <w:spacing w:val="30"/>
          <w:sz w:val="22"/>
          <w:szCs w:val="22"/>
        </w:rPr>
        <w:t xml:space="preserve"> </w:t>
      </w:r>
      <w:r w:rsidR="00B80058" w:rsidRPr="003C0B7E">
        <w:rPr>
          <w:b/>
          <w:color w:val="0D0D0D"/>
          <w:sz w:val="22"/>
          <w:szCs w:val="22"/>
        </w:rPr>
        <w:t>Y</w:t>
      </w:r>
      <w:r w:rsidR="00B80058" w:rsidRPr="003C0B7E">
        <w:rPr>
          <w:b/>
          <w:sz w:val="22"/>
          <w:szCs w:val="22"/>
        </w:rPr>
        <w:t xml:space="preserve"> </w:t>
      </w:r>
      <w:r w:rsidR="00B80058" w:rsidRPr="003C0B7E">
        <w:rPr>
          <w:b/>
          <w:color w:val="0D0D0D"/>
          <w:sz w:val="22"/>
          <w:szCs w:val="22"/>
        </w:rPr>
        <w:t>EJECUCIÓN:</w:t>
      </w:r>
      <w:r w:rsidR="00B80058" w:rsidRPr="003C0B7E">
        <w:rPr>
          <w:color w:val="0D0D0D"/>
          <w:sz w:val="22"/>
          <w:szCs w:val="22"/>
        </w:rPr>
        <w:t xml:space="preserve"> Para el perfeccionamiento del presente contrato se requiere de la firma</w:t>
      </w:r>
      <w:r w:rsidR="00B80058" w:rsidRPr="003C0B7E">
        <w:rPr>
          <w:color w:val="0D0D0D"/>
          <w:spacing w:val="1"/>
          <w:sz w:val="22"/>
          <w:szCs w:val="22"/>
        </w:rPr>
        <w:t xml:space="preserve"> </w:t>
      </w:r>
      <w:r w:rsidR="00B80058" w:rsidRPr="003C0B7E">
        <w:rPr>
          <w:color w:val="0D0D0D"/>
          <w:sz w:val="22"/>
          <w:szCs w:val="22"/>
        </w:rPr>
        <w:t>electrónica de las partes mediante la Plataforma SECOP II, en atención a lo estipulado en</w:t>
      </w:r>
      <w:r w:rsidR="00B80058" w:rsidRPr="003C0B7E">
        <w:rPr>
          <w:color w:val="0D0D0D"/>
          <w:spacing w:val="-59"/>
          <w:sz w:val="22"/>
          <w:szCs w:val="22"/>
        </w:rPr>
        <w:t xml:space="preserve"> </w:t>
      </w:r>
      <w:r w:rsidR="00B80058" w:rsidRPr="003C0B7E">
        <w:rPr>
          <w:color w:val="0D0D0D"/>
          <w:sz w:val="22"/>
          <w:szCs w:val="22"/>
        </w:rPr>
        <w:t>la Ley 527 de 1997, para la legalización la expedición del Registro Presupuestal y para la</w:t>
      </w:r>
      <w:r w:rsidR="00B80058" w:rsidRPr="003C0B7E">
        <w:rPr>
          <w:color w:val="0D0D0D"/>
          <w:spacing w:val="1"/>
          <w:sz w:val="22"/>
          <w:szCs w:val="22"/>
        </w:rPr>
        <w:t xml:space="preserve"> </w:t>
      </w:r>
      <w:r w:rsidR="00B80058" w:rsidRPr="003C0B7E">
        <w:rPr>
          <w:color w:val="0D0D0D"/>
          <w:sz w:val="22"/>
          <w:szCs w:val="22"/>
        </w:rPr>
        <w:t>ejecución</w:t>
      </w:r>
      <w:r w:rsidR="00B80058" w:rsidRPr="003C0B7E">
        <w:rPr>
          <w:color w:val="0D0D0D"/>
          <w:spacing w:val="-1"/>
          <w:sz w:val="22"/>
          <w:szCs w:val="22"/>
        </w:rPr>
        <w:t xml:space="preserve"> </w:t>
      </w:r>
      <w:r w:rsidR="00B80058" w:rsidRPr="003C0B7E">
        <w:rPr>
          <w:color w:val="0D0D0D"/>
          <w:sz w:val="22"/>
          <w:szCs w:val="22"/>
        </w:rPr>
        <w:t>la</w:t>
      </w:r>
      <w:r w:rsidR="00B80058" w:rsidRPr="003C0B7E">
        <w:rPr>
          <w:color w:val="0D0D0D"/>
          <w:spacing w:val="-2"/>
          <w:sz w:val="22"/>
          <w:szCs w:val="22"/>
        </w:rPr>
        <w:t xml:space="preserve"> </w:t>
      </w:r>
      <w:r w:rsidR="00B80058" w:rsidRPr="003C0B7E">
        <w:rPr>
          <w:color w:val="0D0D0D"/>
          <w:sz w:val="22"/>
          <w:szCs w:val="22"/>
        </w:rPr>
        <w:t>suscripción</w:t>
      </w:r>
      <w:r w:rsidR="00B80058" w:rsidRPr="003C0B7E">
        <w:rPr>
          <w:color w:val="0D0D0D"/>
          <w:spacing w:val="-2"/>
          <w:sz w:val="22"/>
          <w:szCs w:val="22"/>
        </w:rPr>
        <w:t xml:space="preserve"> </w:t>
      </w:r>
      <w:r w:rsidR="00B80058" w:rsidRPr="003C0B7E">
        <w:rPr>
          <w:color w:val="0D0D0D"/>
          <w:sz w:val="22"/>
          <w:szCs w:val="22"/>
        </w:rPr>
        <w:t>del acta</w:t>
      </w:r>
      <w:r w:rsidR="00B80058" w:rsidRPr="003C0B7E">
        <w:rPr>
          <w:color w:val="0D0D0D"/>
          <w:spacing w:val="1"/>
          <w:sz w:val="22"/>
          <w:szCs w:val="22"/>
        </w:rPr>
        <w:t xml:space="preserve"> </w:t>
      </w:r>
      <w:r w:rsidR="00B80058" w:rsidRPr="003C0B7E">
        <w:rPr>
          <w:color w:val="0D0D0D"/>
          <w:sz w:val="22"/>
          <w:szCs w:val="22"/>
        </w:rPr>
        <w:t>de</w:t>
      </w:r>
      <w:r w:rsidR="00B80058" w:rsidRPr="003C0B7E">
        <w:rPr>
          <w:color w:val="0D0D0D"/>
          <w:spacing w:val="-2"/>
          <w:sz w:val="22"/>
          <w:szCs w:val="22"/>
        </w:rPr>
        <w:t xml:space="preserve"> </w:t>
      </w:r>
      <w:r w:rsidR="00B80058" w:rsidRPr="003C0B7E">
        <w:rPr>
          <w:color w:val="0D0D0D"/>
          <w:sz w:val="22"/>
          <w:szCs w:val="22"/>
        </w:rPr>
        <w:t>inicio.</w:t>
      </w:r>
    </w:p>
    <w:p w14:paraId="660D1012" w14:textId="77777777" w:rsidR="00B80058" w:rsidRPr="003C0B7E" w:rsidRDefault="00B80058" w:rsidP="00B80058">
      <w:pPr>
        <w:pStyle w:val="Textoindependiente"/>
        <w:jc w:val="both"/>
        <w:rPr>
          <w:sz w:val="22"/>
          <w:szCs w:val="22"/>
        </w:rPr>
      </w:pPr>
    </w:p>
    <w:p w14:paraId="00000001" w14:textId="3D7983C7" w:rsidR="00C3307E" w:rsidRDefault="00B80058" w:rsidP="005A0259">
      <w:pPr>
        <w:pStyle w:val="Textoindependiente"/>
        <w:spacing w:before="1" w:after="0" w:line="276" w:lineRule="auto"/>
        <w:ind w:right="115"/>
        <w:jc w:val="both"/>
      </w:pPr>
      <w:r w:rsidRPr="003C0B7E">
        <w:rPr>
          <w:sz w:val="22"/>
          <w:szCs w:val="22"/>
        </w:rPr>
        <w:t>Para constancia, de conformidad con la Ley 527 de 1999, el presente documento es</w:t>
      </w:r>
      <w:r w:rsidRPr="003C0B7E">
        <w:rPr>
          <w:spacing w:val="1"/>
          <w:sz w:val="22"/>
          <w:szCs w:val="22"/>
        </w:rPr>
        <w:t xml:space="preserve"> </w:t>
      </w:r>
      <w:r w:rsidRPr="003C0B7E">
        <w:rPr>
          <w:sz w:val="22"/>
          <w:szCs w:val="22"/>
        </w:rPr>
        <w:t>entendido</w:t>
      </w:r>
      <w:r w:rsidRPr="003C0B7E">
        <w:rPr>
          <w:spacing w:val="-1"/>
          <w:sz w:val="22"/>
          <w:szCs w:val="22"/>
        </w:rPr>
        <w:t xml:space="preserve"> </w:t>
      </w:r>
      <w:r w:rsidRPr="003C0B7E">
        <w:rPr>
          <w:sz w:val="22"/>
          <w:szCs w:val="22"/>
        </w:rPr>
        <w:t>y</w:t>
      </w:r>
      <w:r w:rsidRPr="003C0B7E">
        <w:rPr>
          <w:spacing w:val="-3"/>
          <w:sz w:val="22"/>
          <w:szCs w:val="22"/>
        </w:rPr>
        <w:t xml:space="preserve"> </w:t>
      </w:r>
      <w:r w:rsidRPr="003C0B7E">
        <w:rPr>
          <w:sz w:val="22"/>
          <w:szCs w:val="22"/>
        </w:rPr>
        <w:t>aceptado</w:t>
      </w:r>
      <w:r w:rsidRPr="003C0B7E">
        <w:rPr>
          <w:spacing w:val="-3"/>
          <w:sz w:val="22"/>
          <w:szCs w:val="22"/>
        </w:rPr>
        <w:t xml:space="preserve"> </w:t>
      </w:r>
      <w:r w:rsidRPr="003C0B7E">
        <w:rPr>
          <w:sz w:val="22"/>
          <w:szCs w:val="22"/>
        </w:rPr>
        <w:t>por</w:t>
      </w:r>
      <w:r w:rsidRPr="003C0B7E">
        <w:rPr>
          <w:spacing w:val="1"/>
          <w:sz w:val="22"/>
          <w:szCs w:val="22"/>
        </w:rPr>
        <w:t xml:space="preserve"> </w:t>
      </w:r>
      <w:r w:rsidRPr="003C0B7E">
        <w:rPr>
          <w:sz w:val="22"/>
          <w:szCs w:val="22"/>
        </w:rPr>
        <w:t>las</w:t>
      </w:r>
      <w:r w:rsidRPr="003C0B7E">
        <w:rPr>
          <w:spacing w:val="-1"/>
          <w:sz w:val="22"/>
          <w:szCs w:val="22"/>
        </w:rPr>
        <w:t xml:space="preserve"> </w:t>
      </w:r>
      <w:r w:rsidRPr="003C0B7E">
        <w:rPr>
          <w:sz w:val="22"/>
          <w:szCs w:val="22"/>
        </w:rPr>
        <w:t>partes</w:t>
      </w:r>
      <w:r w:rsidRPr="003C0B7E">
        <w:rPr>
          <w:spacing w:val="1"/>
          <w:sz w:val="22"/>
          <w:szCs w:val="22"/>
        </w:rPr>
        <w:t xml:space="preserve"> </w:t>
      </w:r>
      <w:r w:rsidRPr="003C0B7E">
        <w:rPr>
          <w:sz w:val="22"/>
          <w:szCs w:val="22"/>
        </w:rPr>
        <w:t>en</w:t>
      </w:r>
      <w:r w:rsidRPr="003C0B7E">
        <w:rPr>
          <w:spacing w:val="-3"/>
          <w:sz w:val="22"/>
          <w:szCs w:val="22"/>
        </w:rPr>
        <w:t xml:space="preserve"> </w:t>
      </w:r>
      <w:r w:rsidRPr="003C0B7E">
        <w:rPr>
          <w:sz w:val="22"/>
          <w:szCs w:val="22"/>
        </w:rPr>
        <w:t>la Ciudad</w:t>
      </w:r>
      <w:r w:rsidRPr="003C0B7E">
        <w:rPr>
          <w:spacing w:val="-3"/>
          <w:sz w:val="22"/>
          <w:szCs w:val="22"/>
        </w:rPr>
        <w:t xml:space="preserve"> </w:t>
      </w:r>
      <w:r w:rsidRPr="003C0B7E">
        <w:rPr>
          <w:sz w:val="22"/>
          <w:szCs w:val="22"/>
        </w:rPr>
        <w:t>de</w:t>
      </w:r>
      <w:r w:rsidRPr="003C0B7E">
        <w:rPr>
          <w:spacing w:val="-1"/>
          <w:sz w:val="22"/>
          <w:szCs w:val="22"/>
        </w:rPr>
        <w:t xml:space="preserve"> </w:t>
      </w:r>
      <w:r w:rsidRPr="003C0B7E">
        <w:rPr>
          <w:sz w:val="22"/>
          <w:szCs w:val="22"/>
        </w:rPr>
        <w:t>Medellín</w:t>
      </w:r>
      <w:r w:rsidRPr="003C0B7E">
        <w:rPr>
          <w:spacing w:val="-1"/>
          <w:sz w:val="22"/>
          <w:szCs w:val="22"/>
        </w:rPr>
        <w:t xml:space="preserve"> </w:t>
      </w:r>
      <w:r w:rsidRPr="003C0B7E">
        <w:rPr>
          <w:sz w:val="22"/>
          <w:szCs w:val="22"/>
        </w:rPr>
        <w:t>por</w:t>
      </w:r>
      <w:r w:rsidRPr="003C0B7E">
        <w:rPr>
          <w:spacing w:val="1"/>
          <w:sz w:val="22"/>
          <w:szCs w:val="22"/>
        </w:rPr>
        <w:t xml:space="preserve"> </w:t>
      </w:r>
      <w:r w:rsidRPr="003C0B7E">
        <w:rPr>
          <w:sz w:val="22"/>
          <w:szCs w:val="22"/>
        </w:rPr>
        <w:t>medio</w:t>
      </w:r>
      <w:r w:rsidRPr="003C0B7E">
        <w:rPr>
          <w:spacing w:val="-1"/>
          <w:sz w:val="22"/>
          <w:szCs w:val="22"/>
        </w:rPr>
        <w:t xml:space="preserve"> </w:t>
      </w:r>
      <w:r w:rsidRPr="003C0B7E">
        <w:rPr>
          <w:sz w:val="22"/>
          <w:szCs w:val="22"/>
        </w:rPr>
        <w:t>de</w:t>
      </w:r>
      <w:r w:rsidRPr="003C0B7E">
        <w:rPr>
          <w:spacing w:val="-1"/>
          <w:sz w:val="22"/>
          <w:szCs w:val="22"/>
        </w:rPr>
        <w:t xml:space="preserve"> </w:t>
      </w:r>
      <w:r w:rsidRPr="003C0B7E">
        <w:rPr>
          <w:sz w:val="22"/>
          <w:szCs w:val="22"/>
        </w:rPr>
        <w:t>SECOP</w:t>
      </w:r>
      <w:r w:rsidRPr="003C0B7E">
        <w:rPr>
          <w:spacing w:val="-3"/>
          <w:sz w:val="22"/>
          <w:szCs w:val="22"/>
        </w:rPr>
        <w:t xml:space="preserve"> </w:t>
      </w:r>
      <w:r w:rsidRPr="003C0B7E">
        <w:rPr>
          <w:sz w:val="22"/>
          <w:szCs w:val="22"/>
        </w:rPr>
        <w:t>II.</w:t>
      </w:r>
      <w:r w:rsidRPr="00E243D0">
        <w:rPr>
          <w:sz w:val="22"/>
          <w:szCs w:val="22"/>
        </w:rPr>
        <w:t xml:space="preserve"> </w:t>
      </w:r>
    </w:p>
    <w:sectPr w:rsidR="00C3307E" w:rsidSect="00B80058">
      <w:headerReference w:type="default" r:id="rId11"/>
      <w:footerReference w:type="default" r:id="rId12"/>
      <w:pgSz w:w="11909" w:h="16834"/>
      <w:pgMar w:top="2552" w:right="1440" w:bottom="3119"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078DF" w14:textId="77777777" w:rsidR="00115DB4" w:rsidRDefault="00115DB4">
      <w:pPr>
        <w:spacing w:line="240" w:lineRule="auto"/>
      </w:pPr>
      <w:r>
        <w:separator/>
      </w:r>
    </w:p>
  </w:endnote>
  <w:endnote w:type="continuationSeparator" w:id="0">
    <w:p w14:paraId="59B82ABC" w14:textId="77777777" w:rsidR="00115DB4" w:rsidRDefault="00115D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ourier">
    <w:panose1 w:val="020704090202050204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A22EA" w14:textId="7F41261B" w:rsidR="004A2D91" w:rsidRDefault="009232FE">
    <w:pPr>
      <w:pStyle w:val="Piedepgina"/>
    </w:pPr>
    <w:r>
      <w:rPr>
        <w:noProof/>
        <w:sz w:val="18"/>
        <w:szCs w:val="18"/>
      </w:rPr>
      <w:drawing>
        <wp:anchor distT="0" distB="0" distL="114300" distR="114300" simplePos="0" relativeHeight="251661312" behindDoc="1" locked="0" layoutInCell="1" allowOverlap="1" wp14:anchorId="015FC5B6" wp14:editId="554A45AF">
          <wp:simplePos x="0" y="0"/>
          <wp:positionH relativeFrom="column">
            <wp:posOffset>-935366</wp:posOffset>
          </wp:positionH>
          <wp:positionV relativeFrom="paragraph">
            <wp:posOffset>-1108075</wp:posOffset>
          </wp:positionV>
          <wp:extent cx="7781643" cy="1745588"/>
          <wp:effectExtent l="0" t="0" r="3810" b="0"/>
          <wp:wrapNone/>
          <wp:docPr id="21182386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238646" name="Imagen 2118238646"/>
                  <pic:cNvPicPr/>
                </pic:nvPicPr>
                <pic:blipFill>
                  <a:blip r:embed="rId1"/>
                  <a:stretch>
                    <a:fillRect/>
                  </a:stretch>
                </pic:blipFill>
                <pic:spPr>
                  <a:xfrm>
                    <a:off x="0" y="0"/>
                    <a:ext cx="7781643" cy="1745588"/>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3B3B6" w14:textId="77777777" w:rsidR="00115DB4" w:rsidRDefault="00115DB4">
      <w:pPr>
        <w:spacing w:line="240" w:lineRule="auto"/>
      </w:pPr>
      <w:r>
        <w:separator/>
      </w:r>
    </w:p>
  </w:footnote>
  <w:footnote w:type="continuationSeparator" w:id="0">
    <w:p w14:paraId="342A06BB" w14:textId="77777777" w:rsidR="00115DB4" w:rsidRDefault="00115D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2" w14:textId="1F9E78AF" w:rsidR="00EB53E2" w:rsidRDefault="000B5FE9">
    <w:r>
      <w:rPr>
        <w:noProof/>
      </w:rPr>
      <w:drawing>
        <wp:anchor distT="0" distB="0" distL="114300" distR="114300" simplePos="0" relativeHeight="251659264" behindDoc="0" locked="0" layoutInCell="1" allowOverlap="1" wp14:anchorId="1D888F8B" wp14:editId="7297D313">
          <wp:simplePos x="0" y="0"/>
          <wp:positionH relativeFrom="column">
            <wp:posOffset>-947706</wp:posOffset>
          </wp:positionH>
          <wp:positionV relativeFrom="paragraph">
            <wp:posOffset>-526751</wp:posOffset>
          </wp:positionV>
          <wp:extent cx="7790815" cy="1282700"/>
          <wp:effectExtent l="0" t="0" r="0" b="0"/>
          <wp:wrapThrough wrapText="bothSides">
            <wp:wrapPolygon edited="0">
              <wp:start x="0" y="0"/>
              <wp:lineTo x="0" y="21386"/>
              <wp:lineTo x="21549" y="21386"/>
              <wp:lineTo x="21549" y="0"/>
              <wp:lineTo x="0" y="0"/>
            </wp:wrapPolygon>
          </wp:wrapThrough>
          <wp:docPr id="10765247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524759" name="Imagen 1076524759"/>
                  <pic:cNvPicPr/>
                </pic:nvPicPr>
                <pic:blipFill>
                  <a:blip r:embed="rId1"/>
                  <a:stretch>
                    <a:fillRect/>
                  </a:stretch>
                </pic:blipFill>
                <pic:spPr>
                  <a:xfrm>
                    <a:off x="0" y="0"/>
                    <a:ext cx="7790815" cy="1282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A7A27"/>
    <w:multiLevelType w:val="hybridMultilevel"/>
    <w:tmpl w:val="10C0F86E"/>
    <w:lvl w:ilvl="0" w:tplc="14B0E5EA">
      <w:start w:val="1"/>
      <w:numFmt w:val="decimal"/>
      <w:lvlText w:val="%1."/>
      <w:lvlJc w:val="left"/>
      <w:pPr>
        <w:ind w:left="1800" w:hanging="360"/>
      </w:pPr>
      <w:rPr>
        <w:b w:val="0"/>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 w15:restartNumberingAfterBreak="0">
    <w:nsid w:val="09D4285E"/>
    <w:multiLevelType w:val="hybridMultilevel"/>
    <w:tmpl w:val="97E019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B64F8F"/>
    <w:multiLevelType w:val="hybridMultilevel"/>
    <w:tmpl w:val="E3BEAA96"/>
    <w:lvl w:ilvl="0" w:tplc="F5428F2E">
      <w:start w:val="1"/>
      <w:numFmt w:val="decimal"/>
      <w:lvlText w:val="%1."/>
      <w:lvlJc w:val="left"/>
      <w:pPr>
        <w:ind w:left="928" w:hanging="360"/>
      </w:pPr>
      <w:rPr>
        <w:b w:val="0"/>
      </w:rPr>
    </w:lvl>
    <w:lvl w:ilvl="1" w:tplc="C3F66000">
      <w:start w:val="1"/>
      <w:numFmt w:val="lowerLetter"/>
      <w:lvlText w:val="%2."/>
      <w:lvlJc w:val="left"/>
      <w:pPr>
        <w:ind w:left="1648" w:hanging="360"/>
      </w:pPr>
      <w:rPr>
        <w:b w:val="0"/>
      </w:r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3" w15:restartNumberingAfterBreak="0">
    <w:nsid w:val="19DF3A15"/>
    <w:multiLevelType w:val="hybridMultilevel"/>
    <w:tmpl w:val="CB6683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ED05903"/>
    <w:multiLevelType w:val="hybridMultilevel"/>
    <w:tmpl w:val="0DBC65A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2AC5879"/>
    <w:multiLevelType w:val="hybridMultilevel"/>
    <w:tmpl w:val="FA926CFE"/>
    <w:lvl w:ilvl="0" w:tplc="240A0001">
      <w:start w:val="1"/>
      <w:numFmt w:val="bullet"/>
      <w:lvlText w:val=""/>
      <w:lvlJc w:val="left"/>
      <w:pPr>
        <w:ind w:left="1062" w:hanging="360"/>
      </w:pPr>
      <w:rPr>
        <w:rFonts w:ascii="Symbol" w:hAnsi="Symbol" w:hint="default"/>
      </w:rPr>
    </w:lvl>
    <w:lvl w:ilvl="1" w:tplc="240A0003">
      <w:start w:val="1"/>
      <w:numFmt w:val="bullet"/>
      <w:lvlText w:val="o"/>
      <w:lvlJc w:val="left"/>
      <w:pPr>
        <w:ind w:left="1782" w:hanging="360"/>
      </w:pPr>
      <w:rPr>
        <w:rFonts w:ascii="Courier New" w:hAnsi="Courier New" w:cs="Courier New" w:hint="default"/>
      </w:rPr>
    </w:lvl>
    <w:lvl w:ilvl="2" w:tplc="240A0005">
      <w:start w:val="1"/>
      <w:numFmt w:val="bullet"/>
      <w:lvlText w:val=""/>
      <w:lvlJc w:val="left"/>
      <w:pPr>
        <w:ind w:left="2502" w:hanging="360"/>
      </w:pPr>
      <w:rPr>
        <w:rFonts w:ascii="Wingdings" w:hAnsi="Wingdings" w:hint="default"/>
      </w:rPr>
    </w:lvl>
    <w:lvl w:ilvl="3" w:tplc="240A0001">
      <w:start w:val="1"/>
      <w:numFmt w:val="bullet"/>
      <w:lvlText w:val=""/>
      <w:lvlJc w:val="left"/>
      <w:pPr>
        <w:ind w:left="3222" w:hanging="360"/>
      </w:pPr>
      <w:rPr>
        <w:rFonts w:ascii="Symbol" w:hAnsi="Symbol" w:hint="default"/>
      </w:rPr>
    </w:lvl>
    <w:lvl w:ilvl="4" w:tplc="240A0003">
      <w:start w:val="1"/>
      <w:numFmt w:val="bullet"/>
      <w:lvlText w:val="o"/>
      <w:lvlJc w:val="left"/>
      <w:pPr>
        <w:ind w:left="3942" w:hanging="360"/>
      </w:pPr>
      <w:rPr>
        <w:rFonts w:ascii="Courier New" w:hAnsi="Courier New" w:cs="Courier New" w:hint="default"/>
      </w:rPr>
    </w:lvl>
    <w:lvl w:ilvl="5" w:tplc="240A0005">
      <w:start w:val="1"/>
      <w:numFmt w:val="bullet"/>
      <w:lvlText w:val=""/>
      <w:lvlJc w:val="left"/>
      <w:pPr>
        <w:ind w:left="4662" w:hanging="360"/>
      </w:pPr>
      <w:rPr>
        <w:rFonts w:ascii="Wingdings" w:hAnsi="Wingdings" w:hint="default"/>
      </w:rPr>
    </w:lvl>
    <w:lvl w:ilvl="6" w:tplc="240A0001">
      <w:start w:val="1"/>
      <w:numFmt w:val="bullet"/>
      <w:lvlText w:val=""/>
      <w:lvlJc w:val="left"/>
      <w:pPr>
        <w:ind w:left="5382" w:hanging="360"/>
      </w:pPr>
      <w:rPr>
        <w:rFonts w:ascii="Symbol" w:hAnsi="Symbol" w:hint="default"/>
      </w:rPr>
    </w:lvl>
    <w:lvl w:ilvl="7" w:tplc="240A0003">
      <w:start w:val="1"/>
      <w:numFmt w:val="bullet"/>
      <w:lvlText w:val="o"/>
      <w:lvlJc w:val="left"/>
      <w:pPr>
        <w:ind w:left="6102" w:hanging="360"/>
      </w:pPr>
      <w:rPr>
        <w:rFonts w:ascii="Courier New" w:hAnsi="Courier New" w:cs="Courier New" w:hint="default"/>
      </w:rPr>
    </w:lvl>
    <w:lvl w:ilvl="8" w:tplc="240A0005">
      <w:start w:val="1"/>
      <w:numFmt w:val="bullet"/>
      <w:lvlText w:val=""/>
      <w:lvlJc w:val="left"/>
      <w:pPr>
        <w:ind w:left="6822" w:hanging="360"/>
      </w:pPr>
      <w:rPr>
        <w:rFonts w:ascii="Wingdings" w:hAnsi="Wingdings" w:hint="default"/>
      </w:rPr>
    </w:lvl>
  </w:abstractNum>
  <w:abstractNum w:abstractNumId="6" w15:restartNumberingAfterBreak="0">
    <w:nsid w:val="23CD307F"/>
    <w:multiLevelType w:val="hybridMultilevel"/>
    <w:tmpl w:val="AF4A6030"/>
    <w:lvl w:ilvl="0" w:tplc="75AE1664">
      <w:start w:val="1"/>
      <w:numFmt w:val="decimal"/>
      <w:lvlText w:val="%1."/>
      <w:lvlJc w:val="left"/>
      <w:pPr>
        <w:ind w:left="924" w:hanging="360"/>
      </w:pPr>
      <w:rPr>
        <w:rFonts w:ascii="Arial" w:eastAsia="Times New Roman" w:hAnsi="Arial" w:cs="Arial"/>
      </w:rPr>
    </w:lvl>
    <w:lvl w:ilvl="1" w:tplc="240A0019" w:tentative="1">
      <w:start w:val="1"/>
      <w:numFmt w:val="lowerLetter"/>
      <w:lvlText w:val="%2."/>
      <w:lvlJc w:val="left"/>
      <w:pPr>
        <w:ind w:left="1644" w:hanging="360"/>
      </w:pPr>
    </w:lvl>
    <w:lvl w:ilvl="2" w:tplc="240A001B" w:tentative="1">
      <w:start w:val="1"/>
      <w:numFmt w:val="lowerRoman"/>
      <w:lvlText w:val="%3."/>
      <w:lvlJc w:val="right"/>
      <w:pPr>
        <w:ind w:left="2364" w:hanging="180"/>
      </w:pPr>
    </w:lvl>
    <w:lvl w:ilvl="3" w:tplc="240A000F" w:tentative="1">
      <w:start w:val="1"/>
      <w:numFmt w:val="decimal"/>
      <w:lvlText w:val="%4."/>
      <w:lvlJc w:val="left"/>
      <w:pPr>
        <w:ind w:left="3084" w:hanging="360"/>
      </w:pPr>
    </w:lvl>
    <w:lvl w:ilvl="4" w:tplc="240A0019" w:tentative="1">
      <w:start w:val="1"/>
      <w:numFmt w:val="lowerLetter"/>
      <w:lvlText w:val="%5."/>
      <w:lvlJc w:val="left"/>
      <w:pPr>
        <w:ind w:left="3804" w:hanging="360"/>
      </w:pPr>
    </w:lvl>
    <w:lvl w:ilvl="5" w:tplc="240A001B" w:tentative="1">
      <w:start w:val="1"/>
      <w:numFmt w:val="lowerRoman"/>
      <w:lvlText w:val="%6."/>
      <w:lvlJc w:val="right"/>
      <w:pPr>
        <w:ind w:left="4524" w:hanging="180"/>
      </w:pPr>
    </w:lvl>
    <w:lvl w:ilvl="6" w:tplc="240A000F" w:tentative="1">
      <w:start w:val="1"/>
      <w:numFmt w:val="decimal"/>
      <w:lvlText w:val="%7."/>
      <w:lvlJc w:val="left"/>
      <w:pPr>
        <w:ind w:left="5244" w:hanging="360"/>
      </w:pPr>
    </w:lvl>
    <w:lvl w:ilvl="7" w:tplc="240A0019" w:tentative="1">
      <w:start w:val="1"/>
      <w:numFmt w:val="lowerLetter"/>
      <w:lvlText w:val="%8."/>
      <w:lvlJc w:val="left"/>
      <w:pPr>
        <w:ind w:left="5964" w:hanging="360"/>
      </w:pPr>
    </w:lvl>
    <w:lvl w:ilvl="8" w:tplc="240A001B" w:tentative="1">
      <w:start w:val="1"/>
      <w:numFmt w:val="lowerRoman"/>
      <w:lvlText w:val="%9."/>
      <w:lvlJc w:val="right"/>
      <w:pPr>
        <w:ind w:left="6684" w:hanging="180"/>
      </w:pPr>
    </w:lvl>
  </w:abstractNum>
  <w:abstractNum w:abstractNumId="7" w15:restartNumberingAfterBreak="0">
    <w:nsid w:val="24DF34AE"/>
    <w:multiLevelType w:val="hybridMultilevel"/>
    <w:tmpl w:val="7EBC74EC"/>
    <w:lvl w:ilvl="0" w:tplc="C2F6FADE">
      <w:start w:val="1"/>
      <w:numFmt w:val="decimal"/>
      <w:lvlText w:val="%1."/>
      <w:lvlJc w:val="left"/>
      <w:pPr>
        <w:ind w:left="786" w:hanging="360"/>
      </w:pPr>
      <w:rPr>
        <w:rFonts w:ascii="Arial" w:eastAsia="Times New Roman" w:hAnsi="Arial" w:cs="Arial" w:hint="default"/>
        <w:b/>
        <w:color w:val="auto"/>
        <w:sz w:val="24"/>
        <w:szCs w:val="24"/>
      </w:r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8" w15:restartNumberingAfterBreak="0">
    <w:nsid w:val="3A854B1A"/>
    <w:multiLevelType w:val="hybridMultilevel"/>
    <w:tmpl w:val="D08E76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544F19"/>
    <w:multiLevelType w:val="hybridMultilevel"/>
    <w:tmpl w:val="E8FCB9FE"/>
    <w:lvl w:ilvl="0" w:tplc="BA445620">
      <w:start w:val="1"/>
      <w:numFmt w:val="decimal"/>
      <w:lvlText w:val="%1."/>
      <w:lvlJc w:val="left"/>
      <w:pPr>
        <w:ind w:left="36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9307E5"/>
    <w:multiLevelType w:val="hybridMultilevel"/>
    <w:tmpl w:val="032627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9137EF3"/>
    <w:multiLevelType w:val="multilevel"/>
    <w:tmpl w:val="6046B590"/>
    <w:lvl w:ilvl="0">
      <w:start w:val="5"/>
      <w:numFmt w:val="decimal"/>
      <w:lvlText w:val="%1."/>
      <w:lvlJc w:val="left"/>
      <w:pPr>
        <w:ind w:left="390" w:hanging="390"/>
      </w:pPr>
      <w:rPr>
        <w:rFonts w:ascii="Arial" w:hAnsi="Arial" w:hint="default"/>
        <w:b/>
        <w:color w:val="auto"/>
        <w:sz w:val="24"/>
      </w:rPr>
    </w:lvl>
    <w:lvl w:ilvl="1">
      <w:start w:val="1"/>
      <w:numFmt w:val="decimal"/>
      <w:lvlText w:val="%2."/>
      <w:lvlJc w:val="left"/>
      <w:pPr>
        <w:ind w:left="390" w:hanging="390"/>
      </w:pPr>
      <w:rPr>
        <w:rFonts w:ascii="Arial" w:eastAsia="Times New Roman" w:hAnsi="Arial" w:cs="Arial"/>
        <w:b/>
        <w:color w:val="auto"/>
        <w:sz w:val="24"/>
      </w:rPr>
    </w:lvl>
    <w:lvl w:ilvl="2">
      <w:start w:val="1"/>
      <w:numFmt w:val="decimal"/>
      <w:lvlText w:val="%1.%2.%3."/>
      <w:lvlJc w:val="left"/>
      <w:pPr>
        <w:ind w:left="720" w:hanging="720"/>
      </w:pPr>
      <w:rPr>
        <w:rFonts w:ascii="Arial" w:hAnsi="Arial" w:hint="default"/>
        <w:color w:val="auto"/>
        <w:sz w:val="24"/>
      </w:rPr>
    </w:lvl>
    <w:lvl w:ilvl="3">
      <w:start w:val="1"/>
      <w:numFmt w:val="decimal"/>
      <w:lvlText w:val="%1.%2.%3.%4."/>
      <w:lvlJc w:val="left"/>
      <w:pPr>
        <w:ind w:left="720" w:hanging="720"/>
      </w:pPr>
      <w:rPr>
        <w:rFonts w:ascii="Arial" w:hAnsi="Arial" w:hint="default"/>
        <w:color w:val="auto"/>
        <w:sz w:val="24"/>
      </w:rPr>
    </w:lvl>
    <w:lvl w:ilvl="4">
      <w:start w:val="1"/>
      <w:numFmt w:val="decimal"/>
      <w:lvlText w:val="%1.%2.%3.%4.%5."/>
      <w:lvlJc w:val="left"/>
      <w:pPr>
        <w:ind w:left="1080" w:hanging="1080"/>
      </w:pPr>
      <w:rPr>
        <w:rFonts w:ascii="Arial" w:hAnsi="Arial" w:hint="default"/>
        <w:color w:val="auto"/>
        <w:sz w:val="24"/>
      </w:rPr>
    </w:lvl>
    <w:lvl w:ilvl="5">
      <w:start w:val="1"/>
      <w:numFmt w:val="decimal"/>
      <w:lvlText w:val="%1.%2.%3.%4.%5.%6."/>
      <w:lvlJc w:val="left"/>
      <w:pPr>
        <w:ind w:left="1080" w:hanging="1080"/>
      </w:pPr>
      <w:rPr>
        <w:rFonts w:ascii="Arial" w:hAnsi="Arial" w:hint="default"/>
        <w:color w:val="auto"/>
        <w:sz w:val="24"/>
      </w:rPr>
    </w:lvl>
    <w:lvl w:ilvl="6">
      <w:start w:val="1"/>
      <w:numFmt w:val="decimal"/>
      <w:lvlText w:val="%1.%2.%3.%4.%5.%6.%7."/>
      <w:lvlJc w:val="left"/>
      <w:pPr>
        <w:ind w:left="1440" w:hanging="1440"/>
      </w:pPr>
      <w:rPr>
        <w:rFonts w:ascii="Arial" w:hAnsi="Arial" w:hint="default"/>
        <w:color w:val="auto"/>
        <w:sz w:val="24"/>
      </w:rPr>
    </w:lvl>
    <w:lvl w:ilvl="7">
      <w:start w:val="1"/>
      <w:numFmt w:val="decimal"/>
      <w:lvlText w:val="%1.%2.%3.%4.%5.%6.%7.%8."/>
      <w:lvlJc w:val="left"/>
      <w:pPr>
        <w:ind w:left="1440" w:hanging="1440"/>
      </w:pPr>
      <w:rPr>
        <w:rFonts w:ascii="Arial" w:hAnsi="Arial" w:hint="default"/>
        <w:color w:val="auto"/>
        <w:sz w:val="24"/>
      </w:rPr>
    </w:lvl>
    <w:lvl w:ilvl="8">
      <w:start w:val="1"/>
      <w:numFmt w:val="decimal"/>
      <w:lvlText w:val="%1.%2.%3.%4.%5.%6.%7.%8.%9."/>
      <w:lvlJc w:val="left"/>
      <w:pPr>
        <w:ind w:left="1800" w:hanging="1800"/>
      </w:pPr>
      <w:rPr>
        <w:rFonts w:ascii="Arial" w:hAnsi="Arial" w:hint="default"/>
        <w:color w:val="auto"/>
        <w:sz w:val="24"/>
      </w:rPr>
    </w:lvl>
  </w:abstractNum>
  <w:abstractNum w:abstractNumId="12" w15:restartNumberingAfterBreak="0">
    <w:nsid w:val="59D04A6F"/>
    <w:multiLevelType w:val="hybridMultilevel"/>
    <w:tmpl w:val="3AA8B15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9650B3"/>
    <w:multiLevelType w:val="hybridMultilevel"/>
    <w:tmpl w:val="7390CDE2"/>
    <w:lvl w:ilvl="0" w:tplc="240A0019">
      <w:start w:val="1"/>
      <w:numFmt w:val="lowerLetter"/>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4" w15:restartNumberingAfterBreak="0">
    <w:nsid w:val="6B851E9E"/>
    <w:multiLevelType w:val="hybridMultilevel"/>
    <w:tmpl w:val="91FAC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47716111">
    <w:abstractNumId w:val="4"/>
  </w:num>
  <w:num w:numId="2" w16cid:durableId="345908678">
    <w:abstractNumId w:val="3"/>
  </w:num>
  <w:num w:numId="3" w16cid:durableId="433866505">
    <w:abstractNumId w:val="5"/>
  </w:num>
  <w:num w:numId="4" w16cid:durableId="2138183920">
    <w:abstractNumId w:val="14"/>
  </w:num>
  <w:num w:numId="5" w16cid:durableId="157767882">
    <w:abstractNumId w:val="0"/>
  </w:num>
  <w:num w:numId="6" w16cid:durableId="1056128685">
    <w:abstractNumId w:val="9"/>
  </w:num>
  <w:num w:numId="7" w16cid:durableId="478300970">
    <w:abstractNumId w:val="12"/>
  </w:num>
  <w:num w:numId="8" w16cid:durableId="694306011">
    <w:abstractNumId w:val="8"/>
  </w:num>
  <w:num w:numId="9" w16cid:durableId="2055999566">
    <w:abstractNumId w:val="2"/>
  </w:num>
  <w:num w:numId="10" w16cid:durableId="1749233605">
    <w:abstractNumId w:val="13"/>
  </w:num>
  <w:num w:numId="11" w16cid:durableId="1375429264">
    <w:abstractNumId w:val="1"/>
  </w:num>
  <w:num w:numId="12" w16cid:durableId="167408639">
    <w:abstractNumId w:val="6"/>
  </w:num>
  <w:num w:numId="13" w16cid:durableId="526019524">
    <w:abstractNumId w:val="7"/>
  </w:num>
  <w:num w:numId="14" w16cid:durableId="1084910521">
    <w:abstractNumId w:val="11"/>
  </w:num>
  <w:num w:numId="15" w16cid:durableId="141393940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07E"/>
    <w:rsid w:val="000425BC"/>
    <w:rsid w:val="00056DF7"/>
    <w:rsid w:val="000767CB"/>
    <w:rsid w:val="000A2FD7"/>
    <w:rsid w:val="000A3521"/>
    <w:rsid w:val="000B5FE9"/>
    <w:rsid w:val="000D1268"/>
    <w:rsid w:val="000F6EE0"/>
    <w:rsid w:val="00115DB4"/>
    <w:rsid w:val="0015421E"/>
    <w:rsid w:val="001A322B"/>
    <w:rsid w:val="001D0C66"/>
    <w:rsid w:val="0021198A"/>
    <w:rsid w:val="00223677"/>
    <w:rsid w:val="00237F4A"/>
    <w:rsid w:val="0025321F"/>
    <w:rsid w:val="002918C2"/>
    <w:rsid w:val="002A0193"/>
    <w:rsid w:val="002D0CC8"/>
    <w:rsid w:val="002D1F16"/>
    <w:rsid w:val="002D26B9"/>
    <w:rsid w:val="002D2B86"/>
    <w:rsid w:val="002D519F"/>
    <w:rsid w:val="00311CE6"/>
    <w:rsid w:val="003200B7"/>
    <w:rsid w:val="00324ACE"/>
    <w:rsid w:val="00324CE4"/>
    <w:rsid w:val="00356197"/>
    <w:rsid w:val="00366E7D"/>
    <w:rsid w:val="00371558"/>
    <w:rsid w:val="003C63D2"/>
    <w:rsid w:val="003D15BD"/>
    <w:rsid w:val="003D7093"/>
    <w:rsid w:val="0042087F"/>
    <w:rsid w:val="004231D3"/>
    <w:rsid w:val="004261D5"/>
    <w:rsid w:val="00432C65"/>
    <w:rsid w:val="00440638"/>
    <w:rsid w:val="00445873"/>
    <w:rsid w:val="00464432"/>
    <w:rsid w:val="004A12E7"/>
    <w:rsid w:val="004A2D91"/>
    <w:rsid w:val="004B1539"/>
    <w:rsid w:val="004D3324"/>
    <w:rsid w:val="004D622F"/>
    <w:rsid w:val="004E1F98"/>
    <w:rsid w:val="004F5A16"/>
    <w:rsid w:val="00502DD8"/>
    <w:rsid w:val="005165C8"/>
    <w:rsid w:val="00534972"/>
    <w:rsid w:val="00550B9E"/>
    <w:rsid w:val="00572C41"/>
    <w:rsid w:val="005A0259"/>
    <w:rsid w:val="005A3A89"/>
    <w:rsid w:val="005A5E4B"/>
    <w:rsid w:val="0060514B"/>
    <w:rsid w:val="00633DD0"/>
    <w:rsid w:val="00640114"/>
    <w:rsid w:val="00645166"/>
    <w:rsid w:val="006650B1"/>
    <w:rsid w:val="006964D8"/>
    <w:rsid w:val="006A06A1"/>
    <w:rsid w:val="006B1B77"/>
    <w:rsid w:val="006C13C3"/>
    <w:rsid w:val="006C294A"/>
    <w:rsid w:val="006E460D"/>
    <w:rsid w:val="006E6B94"/>
    <w:rsid w:val="006F6B55"/>
    <w:rsid w:val="00710E15"/>
    <w:rsid w:val="00772917"/>
    <w:rsid w:val="00785E38"/>
    <w:rsid w:val="007C63F0"/>
    <w:rsid w:val="007D5818"/>
    <w:rsid w:val="007F123E"/>
    <w:rsid w:val="008019C2"/>
    <w:rsid w:val="00817451"/>
    <w:rsid w:val="0082327C"/>
    <w:rsid w:val="00826568"/>
    <w:rsid w:val="0083219B"/>
    <w:rsid w:val="00841BB9"/>
    <w:rsid w:val="00846B15"/>
    <w:rsid w:val="00853FA9"/>
    <w:rsid w:val="0086085C"/>
    <w:rsid w:val="00865D7C"/>
    <w:rsid w:val="00875C90"/>
    <w:rsid w:val="0088258A"/>
    <w:rsid w:val="00892D10"/>
    <w:rsid w:val="008A4CD2"/>
    <w:rsid w:val="008A6545"/>
    <w:rsid w:val="008D66D5"/>
    <w:rsid w:val="0092098D"/>
    <w:rsid w:val="009232FE"/>
    <w:rsid w:val="00925CB3"/>
    <w:rsid w:val="009318EB"/>
    <w:rsid w:val="0098238A"/>
    <w:rsid w:val="00987470"/>
    <w:rsid w:val="009A0608"/>
    <w:rsid w:val="009A36B4"/>
    <w:rsid w:val="009C591C"/>
    <w:rsid w:val="009C7236"/>
    <w:rsid w:val="009D67EA"/>
    <w:rsid w:val="00A10297"/>
    <w:rsid w:val="00A376D8"/>
    <w:rsid w:val="00A37DA7"/>
    <w:rsid w:val="00A54194"/>
    <w:rsid w:val="00A55B4C"/>
    <w:rsid w:val="00A60F9B"/>
    <w:rsid w:val="00A66CC7"/>
    <w:rsid w:val="00A902AC"/>
    <w:rsid w:val="00A96456"/>
    <w:rsid w:val="00AA1C19"/>
    <w:rsid w:val="00AC4224"/>
    <w:rsid w:val="00AC701E"/>
    <w:rsid w:val="00AF09BF"/>
    <w:rsid w:val="00B33BA3"/>
    <w:rsid w:val="00B4458B"/>
    <w:rsid w:val="00B70AD2"/>
    <w:rsid w:val="00B80058"/>
    <w:rsid w:val="00B803A1"/>
    <w:rsid w:val="00B861C1"/>
    <w:rsid w:val="00B8676B"/>
    <w:rsid w:val="00BA4728"/>
    <w:rsid w:val="00BB4E4B"/>
    <w:rsid w:val="00BB509A"/>
    <w:rsid w:val="00C0712E"/>
    <w:rsid w:val="00C3307E"/>
    <w:rsid w:val="00C45183"/>
    <w:rsid w:val="00C4589E"/>
    <w:rsid w:val="00C46A03"/>
    <w:rsid w:val="00C71F12"/>
    <w:rsid w:val="00C830D5"/>
    <w:rsid w:val="00CA538B"/>
    <w:rsid w:val="00D13D06"/>
    <w:rsid w:val="00D20458"/>
    <w:rsid w:val="00D21D08"/>
    <w:rsid w:val="00D362D4"/>
    <w:rsid w:val="00D4485C"/>
    <w:rsid w:val="00D520E5"/>
    <w:rsid w:val="00DA0A41"/>
    <w:rsid w:val="00DB1DD3"/>
    <w:rsid w:val="00DC41F1"/>
    <w:rsid w:val="00DD007D"/>
    <w:rsid w:val="00DF6AFE"/>
    <w:rsid w:val="00E62212"/>
    <w:rsid w:val="00E6395F"/>
    <w:rsid w:val="00E7211A"/>
    <w:rsid w:val="00E85F21"/>
    <w:rsid w:val="00EB53E2"/>
    <w:rsid w:val="00EC2F78"/>
    <w:rsid w:val="00ED4A14"/>
    <w:rsid w:val="00ED5BDB"/>
    <w:rsid w:val="00EE2CFD"/>
    <w:rsid w:val="00EF1EF4"/>
    <w:rsid w:val="00F061C0"/>
    <w:rsid w:val="00F10F6D"/>
    <w:rsid w:val="00F1557F"/>
    <w:rsid w:val="00F31099"/>
    <w:rsid w:val="00F406CC"/>
    <w:rsid w:val="00F759CF"/>
    <w:rsid w:val="00F8776B"/>
    <w:rsid w:val="00FD3A41"/>
    <w:rsid w:val="00FF58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7D4C"/>
  <w15:docId w15:val="{4D643CA6-310E-4F2F-B832-E851E387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qFormat/>
    <w:pPr>
      <w:keepNext/>
      <w:keepLines/>
      <w:spacing w:before="400" w:after="120"/>
      <w:outlineLvl w:val="0"/>
    </w:pPr>
    <w:rPr>
      <w:sz w:val="40"/>
      <w:szCs w:val="40"/>
    </w:rPr>
  </w:style>
  <w:style w:type="paragraph" w:styleId="Ttulo2">
    <w:name w:val="heading 2"/>
    <w:basedOn w:val="Normal"/>
    <w:next w:val="Normal"/>
    <w:link w:val="Ttulo2Car"/>
    <w:qFormat/>
    <w:pPr>
      <w:keepNext/>
      <w:keepLines/>
      <w:spacing w:before="360" w:after="120"/>
      <w:outlineLvl w:val="1"/>
    </w:pPr>
    <w:rPr>
      <w:sz w:val="32"/>
      <w:szCs w:val="32"/>
    </w:rPr>
  </w:style>
  <w:style w:type="paragraph" w:styleId="Ttulo3">
    <w:name w:val="heading 3"/>
    <w:basedOn w:val="Normal"/>
    <w:next w:val="Normal"/>
    <w:link w:val="Ttulo3Car"/>
    <w:qFormat/>
    <w:pPr>
      <w:keepNext/>
      <w:keepLines/>
      <w:spacing w:before="320" w:after="80"/>
      <w:outlineLvl w:val="2"/>
    </w:pPr>
    <w:rPr>
      <w:color w:val="434343"/>
      <w:sz w:val="28"/>
      <w:szCs w:val="28"/>
    </w:rPr>
  </w:style>
  <w:style w:type="paragraph" w:styleId="Ttulo4">
    <w:name w:val="heading 4"/>
    <w:basedOn w:val="Normal"/>
    <w:next w:val="Normal"/>
    <w:link w:val="Ttulo4Car"/>
    <w:qFormat/>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rsid w:val="00B80058"/>
    <w:pPr>
      <w:spacing w:after="160" w:line="240" w:lineRule="exact"/>
    </w:pPr>
    <w:rPr>
      <w:rFonts w:ascii="Times New Roman" w:eastAsia="Times New Roman" w:hAnsi="Times New Roman" w:cs="Times New Roman"/>
      <w:sz w:val="21"/>
      <w:szCs w:val="21"/>
      <w:lang w:val="en-US" w:eastAsia="en-US"/>
    </w:rPr>
  </w:style>
  <w:style w:type="paragraph" w:styleId="Encabezado">
    <w:name w:val="header"/>
    <w:basedOn w:val="Normal"/>
    <w:link w:val="EncabezadoCar"/>
    <w:rsid w:val="00B80058"/>
    <w:pPr>
      <w:tabs>
        <w:tab w:val="center" w:pos="4252"/>
        <w:tab w:val="right" w:pos="8504"/>
      </w:tabs>
      <w:spacing w:line="240" w:lineRule="auto"/>
    </w:pPr>
    <w:rPr>
      <w:rFonts w:eastAsia="Times New Roman"/>
      <w:sz w:val="24"/>
      <w:szCs w:val="24"/>
      <w:lang w:val="es-CO" w:eastAsia="es-ES"/>
    </w:rPr>
  </w:style>
  <w:style w:type="character" w:customStyle="1" w:styleId="EncabezadoCar">
    <w:name w:val="Encabezado Car"/>
    <w:basedOn w:val="Fuentedeprrafopredeter"/>
    <w:link w:val="Encabezado"/>
    <w:rsid w:val="00B80058"/>
    <w:rPr>
      <w:rFonts w:eastAsia="Times New Roman"/>
      <w:sz w:val="24"/>
      <w:szCs w:val="24"/>
      <w:lang w:val="es-CO" w:eastAsia="es-ES"/>
    </w:rPr>
  </w:style>
  <w:style w:type="paragraph" w:styleId="Piedepgina">
    <w:name w:val="footer"/>
    <w:basedOn w:val="Normal"/>
    <w:link w:val="PiedepginaCar"/>
    <w:rsid w:val="00B80058"/>
    <w:pPr>
      <w:tabs>
        <w:tab w:val="center" w:pos="4252"/>
        <w:tab w:val="right" w:pos="8504"/>
      </w:tabs>
      <w:spacing w:line="240" w:lineRule="auto"/>
    </w:pPr>
    <w:rPr>
      <w:rFonts w:eastAsia="Times New Roman"/>
      <w:sz w:val="24"/>
      <w:szCs w:val="24"/>
      <w:lang w:val="es-CO" w:eastAsia="es-ES"/>
    </w:rPr>
  </w:style>
  <w:style w:type="character" w:customStyle="1" w:styleId="PiedepginaCar">
    <w:name w:val="Pie de página Car"/>
    <w:basedOn w:val="Fuentedeprrafopredeter"/>
    <w:link w:val="Piedepgina"/>
    <w:rsid w:val="00B80058"/>
    <w:rPr>
      <w:rFonts w:eastAsia="Times New Roman"/>
      <w:sz w:val="24"/>
      <w:szCs w:val="24"/>
      <w:lang w:val="es-CO" w:eastAsia="es-ES"/>
    </w:rPr>
  </w:style>
  <w:style w:type="paragraph" w:customStyle="1" w:styleId="Textopredeterminado">
    <w:name w:val="Texto predeterminado"/>
    <w:basedOn w:val="Normal"/>
    <w:rsid w:val="00B80058"/>
    <w:pPr>
      <w:overflowPunct w:val="0"/>
      <w:autoSpaceDE w:val="0"/>
      <w:autoSpaceDN w:val="0"/>
      <w:adjustRightInd w:val="0"/>
      <w:spacing w:line="240" w:lineRule="auto"/>
      <w:textAlignment w:val="baseline"/>
    </w:pPr>
    <w:rPr>
      <w:rFonts w:eastAsia="Times New Roman"/>
      <w:sz w:val="20"/>
      <w:szCs w:val="20"/>
      <w:lang w:val="en-US" w:eastAsia="es-ES"/>
    </w:rPr>
  </w:style>
  <w:style w:type="paragraph" w:customStyle="1" w:styleId="Textopredeterminado1">
    <w:name w:val="Texto predeterminado:1"/>
    <w:basedOn w:val="Normal"/>
    <w:rsid w:val="00B80058"/>
    <w:pPr>
      <w:overflowPunct w:val="0"/>
      <w:autoSpaceDE w:val="0"/>
      <w:autoSpaceDN w:val="0"/>
      <w:adjustRightInd w:val="0"/>
      <w:spacing w:line="240" w:lineRule="auto"/>
      <w:textAlignment w:val="baseline"/>
    </w:pPr>
    <w:rPr>
      <w:rFonts w:eastAsia="Times New Roman"/>
      <w:sz w:val="20"/>
      <w:szCs w:val="20"/>
      <w:lang w:val="en-US" w:eastAsia="es-ES"/>
    </w:rPr>
  </w:style>
  <w:style w:type="paragraph" w:styleId="Textoindependiente">
    <w:name w:val="Body Text"/>
    <w:basedOn w:val="Normal"/>
    <w:link w:val="TextoindependienteCar"/>
    <w:rsid w:val="00B80058"/>
    <w:pPr>
      <w:spacing w:after="120" w:line="240" w:lineRule="auto"/>
    </w:pPr>
    <w:rPr>
      <w:rFonts w:eastAsia="Times New Roman"/>
      <w:sz w:val="20"/>
      <w:szCs w:val="20"/>
      <w:lang w:val="es-ES" w:eastAsia="es-ES"/>
    </w:rPr>
  </w:style>
  <w:style w:type="character" w:customStyle="1" w:styleId="TextoindependienteCar">
    <w:name w:val="Texto independiente Car"/>
    <w:basedOn w:val="Fuentedeprrafopredeter"/>
    <w:link w:val="Textoindependiente"/>
    <w:rsid w:val="00B80058"/>
    <w:rPr>
      <w:rFonts w:eastAsia="Times New Roman"/>
      <w:sz w:val="20"/>
      <w:szCs w:val="20"/>
      <w:lang w:val="es-ES" w:eastAsia="es-ES"/>
    </w:rPr>
  </w:style>
  <w:style w:type="paragraph" w:customStyle="1" w:styleId="CarCarCarCar">
    <w:name w:val="Car Car Car Car"/>
    <w:basedOn w:val="Normal"/>
    <w:rsid w:val="00B80058"/>
    <w:pPr>
      <w:spacing w:after="160" w:line="240" w:lineRule="exact"/>
    </w:pPr>
    <w:rPr>
      <w:rFonts w:ascii="Verdana" w:eastAsia="Times New Roman" w:hAnsi="Verdana" w:cs="Times New Roman"/>
      <w:sz w:val="20"/>
      <w:szCs w:val="24"/>
      <w:lang w:val="en-US" w:eastAsia="en-US"/>
    </w:rPr>
  </w:style>
  <w:style w:type="paragraph" w:styleId="Mapadeldocumento">
    <w:name w:val="Document Map"/>
    <w:basedOn w:val="Normal"/>
    <w:link w:val="MapadeldocumentoCar"/>
    <w:semiHidden/>
    <w:rsid w:val="00B80058"/>
    <w:pPr>
      <w:shd w:val="clear" w:color="auto" w:fill="000080"/>
      <w:spacing w:line="240" w:lineRule="auto"/>
    </w:pPr>
    <w:rPr>
      <w:rFonts w:ascii="Tahoma" w:eastAsia="Times New Roman" w:hAnsi="Tahoma" w:cs="Tahoma"/>
      <w:sz w:val="20"/>
      <w:szCs w:val="20"/>
      <w:lang w:val="es-CO" w:eastAsia="es-ES"/>
    </w:rPr>
  </w:style>
  <w:style w:type="character" w:customStyle="1" w:styleId="MapadeldocumentoCar">
    <w:name w:val="Mapa del documento Car"/>
    <w:basedOn w:val="Fuentedeprrafopredeter"/>
    <w:link w:val="Mapadeldocumento"/>
    <w:semiHidden/>
    <w:rsid w:val="00B80058"/>
    <w:rPr>
      <w:rFonts w:ascii="Tahoma" w:eastAsia="Times New Roman" w:hAnsi="Tahoma" w:cs="Tahoma"/>
      <w:sz w:val="20"/>
      <w:szCs w:val="20"/>
      <w:shd w:val="clear" w:color="auto" w:fill="000080"/>
      <w:lang w:val="es-CO" w:eastAsia="es-ES"/>
    </w:rPr>
  </w:style>
  <w:style w:type="paragraph" w:customStyle="1" w:styleId="textopredeterminado0">
    <w:name w:val="textopredeterminado"/>
    <w:basedOn w:val="Normal"/>
    <w:rsid w:val="00B80058"/>
    <w:pPr>
      <w:autoSpaceDE w:val="0"/>
      <w:autoSpaceDN w:val="0"/>
      <w:spacing w:line="240" w:lineRule="auto"/>
    </w:pPr>
    <w:rPr>
      <w:rFonts w:ascii="Times New Roman" w:eastAsia="Times New Roman" w:hAnsi="Times New Roman" w:cs="Times New Roman"/>
      <w:sz w:val="24"/>
      <w:szCs w:val="24"/>
      <w:lang w:val="es-ES" w:eastAsia="es-ES"/>
    </w:rPr>
  </w:style>
  <w:style w:type="paragraph" w:customStyle="1" w:styleId="textopredeterminado10">
    <w:name w:val="textopredeterminado1"/>
    <w:basedOn w:val="Normal"/>
    <w:rsid w:val="00B80058"/>
    <w:pPr>
      <w:snapToGrid w:val="0"/>
      <w:spacing w:line="240" w:lineRule="auto"/>
    </w:pPr>
    <w:rPr>
      <w:rFonts w:ascii="Times New Roman" w:eastAsia="Times New Roman" w:hAnsi="Times New Roman" w:cs="Times New Roman"/>
      <w:sz w:val="24"/>
      <w:szCs w:val="24"/>
      <w:lang w:val="es-ES" w:eastAsia="es-ES"/>
    </w:rPr>
  </w:style>
  <w:style w:type="character" w:styleId="Fuerte">
    <w:name w:val="Strong"/>
    <w:qFormat/>
    <w:rsid w:val="00B80058"/>
    <w:rPr>
      <w:b/>
      <w:bCs/>
    </w:rPr>
  </w:style>
  <w:style w:type="paragraph" w:styleId="Lista">
    <w:name w:val="List"/>
    <w:basedOn w:val="Normal"/>
    <w:rsid w:val="00B80058"/>
    <w:pPr>
      <w:spacing w:line="240" w:lineRule="auto"/>
      <w:ind w:left="283" w:hanging="283"/>
    </w:pPr>
    <w:rPr>
      <w:rFonts w:eastAsia="Times New Roman"/>
      <w:sz w:val="24"/>
      <w:szCs w:val="24"/>
      <w:lang w:val="es-CO" w:eastAsia="es-ES"/>
    </w:rPr>
  </w:style>
  <w:style w:type="paragraph" w:customStyle="1" w:styleId="Instruccionesenvocorreo">
    <w:name w:val="Instrucciones envío correo"/>
    <w:basedOn w:val="Normal"/>
    <w:rsid w:val="00B80058"/>
    <w:pPr>
      <w:spacing w:line="240" w:lineRule="auto"/>
    </w:pPr>
    <w:rPr>
      <w:rFonts w:eastAsia="Times New Roman"/>
      <w:sz w:val="24"/>
      <w:szCs w:val="24"/>
      <w:lang w:val="es-CO" w:eastAsia="es-ES"/>
    </w:rPr>
  </w:style>
  <w:style w:type="character" w:customStyle="1" w:styleId="Ttulo2Car">
    <w:name w:val="Título 2 Car"/>
    <w:link w:val="Ttulo2"/>
    <w:rsid w:val="00B80058"/>
    <w:rPr>
      <w:sz w:val="32"/>
      <w:szCs w:val="32"/>
    </w:rPr>
  </w:style>
  <w:style w:type="character" w:customStyle="1" w:styleId="Ttulo3Car">
    <w:name w:val="Título 3 Car"/>
    <w:link w:val="Ttulo3"/>
    <w:rsid w:val="00B80058"/>
    <w:rPr>
      <w:color w:val="434343"/>
      <w:sz w:val="28"/>
      <w:szCs w:val="28"/>
    </w:rPr>
  </w:style>
  <w:style w:type="character" w:customStyle="1" w:styleId="Ttulo4Car">
    <w:name w:val="Título 4 Car"/>
    <w:link w:val="Ttulo4"/>
    <w:rsid w:val="00B80058"/>
    <w:rPr>
      <w:color w:val="666666"/>
      <w:sz w:val="24"/>
      <w:szCs w:val="24"/>
    </w:rPr>
  </w:style>
  <w:style w:type="paragraph" w:styleId="Saludo">
    <w:name w:val="Salutation"/>
    <w:basedOn w:val="Normal"/>
    <w:next w:val="Normal"/>
    <w:link w:val="SaludoCar"/>
    <w:rsid w:val="00B80058"/>
    <w:pPr>
      <w:spacing w:line="240" w:lineRule="auto"/>
    </w:pPr>
    <w:rPr>
      <w:rFonts w:eastAsia="Times New Roman"/>
      <w:sz w:val="24"/>
      <w:szCs w:val="24"/>
      <w:lang w:val="es-CO" w:eastAsia="es-ES"/>
    </w:rPr>
  </w:style>
  <w:style w:type="character" w:customStyle="1" w:styleId="SaludoCar">
    <w:name w:val="Saludo Car"/>
    <w:basedOn w:val="Fuentedeprrafopredeter"/>
    <w:link w:val="Saludo"/>
    <w:rsid w:val="00B80058"/>
    <w:rPr>
      <w:rFonts w:eastAsia="Times New Roman"/>
      <w:sz w:val="24"/>
      <w:szCs w:val="24"/>
      <w:lang w:val="es-CO" w:eastAsia="es-ES"/>
    </w:rPr>
  </w:style>
  <w:style w:type="paragraph" w:styleId="Cierre">
    <w:name w:val="Closing"/>
    <w:basedOn w:val="Normal"/>
    <w:link w:val="CierreCar"/>
    <w:rsid w:val="00B80058"/>
    <w:pPr>
      <w:spacing w:line="240" w:lineRule="auto"/>
      <w:ind w:left="4252"/>
    </w:pPr>
    <w:rPr>
      <w:rFonts w:eastAsia="Times New Roman"/>
      <w:sz w:val="24"/>
      <w:szCs w:val="24"/>
      <w:lang w:val="es-CO" w:eastAsia="es-ES"/>
    </w:rPr>
  </w:style>
  <w:style w:type="character" w:customStyle="1" w:styleId="CierreCar">
    <w:name w:val="Cierre Car"/>
    <w:basedOn w:val="Fuentedeprrafopredeter"/>
    <w:link w:val="Cierre"/>
    <w:rsid w:val="00B80058"/>
    <w:rPr>
      <w:rFonts w:eastAsia="Times New Roman"/>
      <w:sz w:val="24"/>
      <w:szCs w:val="24"/>
      <w:lang w:val="es-CO" w:eastAsia="es-ES"/>
    </w:rPr>
  </w:style>
  <w:style w:type="paragraph" w:styleId="Descripcin">
    <w:name w:val="caption"/>
    <w:basedOn w:val="Normal"/>
    <w:next w:val="Normal"/>
    <w:qFormat/>
    <w:rsid w:val="00B80058"/>
    <w:pPr>
      <w:spacing w:line="240" w:lineRule="auto"/>
    </w:pPr>
    <w:rPr>
      <w:rFonts w:eastAsia="Times New Roman"/>
      <w:b/>
      <w:bCs/>
      <w:sz w:val="20"/>
      <w:szCs w:val="20"/>
      <w:lang w:val="es-CO" w:eastAsia="es-ES"/>
    </w:rPr>
  </w:style>
  <w:style w:type="paragraph" w:styleId="Firma">
    <w:name w:val="Signature"/>
    <w:basedOn w:val="Normal"/>
    <w:link w:val="FirmaCar"/>
    <w:rsid w:val="00B80058"/>
    <w:pPr>
      <w:spacing w:line="240" w:lineRule="auto"/>
      <w:ind w:left="4252"/>
    </w:pPr>
    <w:rPr>
      <w:rFonts w:eastAsia="Times New Roman"/>
      <w:sz w:val="24"/>
      <w:szCs w:val="24"/>
      <w:lang w:val="es-CO" w:eastAsia="es-ES"/>
    </w:rPr>
  </w:style>
  <w:style w:type="character" w:customStyle="1" w:styleId="FirmaCar">
    <w:name w:val="Firma Car"/>
    <w:basedOn w:val="Fuentedeprrafopredeter"/>
    <w:link w:val="Firma"/>
    <w:rsid w:val="00B80058"/>
    <w:rPr>
      <w:rFonts w:eastAsia="Times New Roman"/>
      <w:sz w:val="24"/>
      <w:szCs w:val="24"/>
      <w:lang w:val="es-CO" w:eastAsia="es-ES"/>
    </w:rPr>
  </w:style>
  <w:style w:type="paragraph" w:customStyle="1" w:styleId="Lneadeasunto">
    <w:name w:val="Línea de asunto"/>
    <w:basedOn w:val="Normal"/>
    <w:rsid w:val="00B80058"/>
    <w:pPr>
      <w:spacing w:line="240" w:lineRule="auto"/>
    </w:pPr>
    <w:rPr>
      <w:rFonts w:eastAsia="Times New Roman"/>
      <w:sz w:val="24"/>
      <w:szCs w:val="24"/>
      <w:lang w:val="es-CO" w:eastAsia="es-ES"/>
    </w:rPr>
  </w:style>
  <w:style w:type="paragraph" w:customStyle="1" w:styleId="Firmapuesto">
    <w:name w:val="Firma puesto"/>
    <w:basedOn w:val="Firma"/>
    <w:rsid w:val="00B80058"/>
  </w:style>
  <w:style w:type="paragraph" w:customStyle="1" w:styleId="Firmaorganizacin">
    <w:name w:val="Firma organización"/>
    <w:basedOn w:val="Firma"/>
    <w:rsid w:val="00B80058"/>
  </w:style>
  <w:style w:type="character" w:customStyle="1" w:styleId="Ttulo1Car">
    <w:name w:val="Título 1 Car"/>
    <w:link w:val="Ttulo1"/>
    <w:rsid w:val="00B80058"/>
    <w:rPr>
      <w:sz w:val="40"/>
      <w:szCs w:val="40"/>
    </w:rPr>
  </w:style>
  <w:style w:type="paragraph" w:customStyle="1" w:styleId="Listavistosa-nfasis11">
    <w:name w:val="Lista vistosa - Énfasis 11"/>
    <w:basedOn w:val="Normal"/>
    <w:uiPriority w:val="34"/>
    <w:qFormat/>
    <w:rsid w:val="00B80058"/>
    <w:pPr>
      <w:spacing w:line="240" w:lineRule="auto"/>
      <w:ind w:left="720"/>
      <w:contextualSpacing/>
    </w:pPr>
    <w:rPr>
      <w:rFonts w:eastAsia="Times New Roman"/>
      <w:sz w:val="24"/>
      <w:szCs w:val="24"/>
      <w:lang w:val="es-CO" w:eastAsia="es-ES"/>
    </w:rPr>
  </w:style>
  <w:style w:type="paragraph" w:styleId="Textodeglobo">
    <w:name w:val="Balloon Text"/>
    <w:basedOn w:val="Normal"/>
    <w:link w:val="TextodegloboCar"/>
    <w:rsid w:val="00B80058"/>
    <w:pPr>
      <w:spacing w:line="240" w:lineRule="auto"/>
    </w:pPr>
    <w:rPr>
      <w:rFonts w:ascii="Lucida Grande" w:eastAsia="Times New Roman" w:hAnsi="Lucida Grande"/>
      <w:sz w:val="18"/>
      <w:szCs w:val="18"/>
      <w:lang w:val="es-CO" w:eastAsia="es-ES"/>
    </w:rPr>
  </w:style>
  <w:style w:type="character" w:customStyle="1" w:styleId="TextodegloboCar">
    <w:name w:val="Texto de globo Car"/>
    <w:basedOn w:val="Fuentedeprrafopredeter"/>
    <w:link w:val="Textodeglobo"/>
    <w:rsid w:val="00B80058"/>
    <w:rPr>
      <w:rFonts w:ascii="Lucida Grande" w:eastAsia="Times New Roman" w:hAnsi="Lucida Grande"/>
      <w:sz w:val="18"/>
      <w:szCs w:val="18"/>
      <w:lang w:val="es-CO" w:eastAsia="es-ES"/>
    </w:rPr>
  </w:style>
  <w:style w:type="paragraph" w:styleId="Prrafodelista">
    <w:name w:val="List Paragraph"/>
    <w:aliases w:val="Bolita,BOLA,Párrafo de lista3,Párrafo de lista21,BOLADEF,Párrafo de lista2,HOJA,Guión,Titulo 8,Párrafo de lista31,ViÃ±eta 2,MIBEX B,Colorful List - Accent 11,Colorful List Accent 1,TITULO1REQ,BOLITA,Párrafo de lista61,Viñeta 6,Chulito,l"/>
    <w:basedOn w:val="Normal"/>
    <w:link w:val="PrrafodelistaCar"/>
    <w:uiPriority w:val="34"/>
    <w:qFormat/>
    <w:rsid w:val="00B80058"/>
    <w:pPr>
      <w:spacing w:line="240" w:lineRule="auto"/>
      <w:ind w:left="720"/>
    </w:pPr>
    <w:rPr>
      <w:rFonts w:ascii="Calibri" w:eastAsiaTheme="minorHAnsi" w:hAnsi="Calibri" w:cs="Calibri"/>
      <w:lang w:val="es-CO" w:eastAsia="en-US"/>
    </w:rPr>
  </w:style>
  <w:style w:type="table" w:styleId="Tablaconcuadrcula">
    <w:name w:val="Table Grid"/>
    <w:basedOn w:val="Tablanormal"/>
    <w:uiPriority w:val="39"/>
    <w:rsid w:val="00B80058"/>
    <w:pPr>
      <w:spacing w:line="240" w:lineRule="auto"/>
    </w:pPr>
    <w:rPr>
      <w:rFonts w:ascii="Times New Roman" w:eastAsia="Times New Roman" w:hAnsi="Times New Roman" w:cs="Times New Roman"/>
      <w:sz w:val="20"/>
      <w:szCs w:val="20"/>
      <w:lang w:val="es-CO"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B80058"/>
    <w:rPr>
      <w:color w:val="0000FF" w:themeColor="hyperlink"/>
      <w:u w:val="single"/>
    </w:rPr>
  </w:style>
  <w:style w:type="paragraph" w:styleId="Textoindependiente2">
    <w:name w:val="Body Text 2"/>
    <w:basedOn w:val="Normal"/>
    <w:link w:val="Textoindependiente2Car"/>
    <w:rsid w:val="00B80058"/>
    <w:pPr>
      <w:spacing w:after="120" w:line="480" w:lineRule="auto"/>
    </w:pPr>
    <w:rPr>
      <w:rFonts w:eastAsia="Times New Roman"/>
      <w:sz w:val="24"/>
      <w:szCs w:val="24"/>
      <w:lang w:val="es-CO" w:eastAsia="es-ES"/>
    </w:rPr>
  </w:style>
  <w:style w:type="character" w:customStyle="1" w:styleId="Textoindependiente2Car">
    <w:name w:val="Texto independiente 2 Car"/>
    <w:basedOn w:val="Fuentedeprrafopredeter"/>
    <w:link w:val="Textoindependiente2"/>
    <w:rsid w:val="00B80058"/>
    <w:rPr>
      <w:rFonts w:eastAsia="Times New Roman"/>
      <w:sz w:val="24"/>
      <w:szCs w:val="24"/>
      <w:lang w:val="es-CO" w:eastAsia="es-ES"/>
    </w:rPr>
  </w:style>
  <w:style w:type="character" w:customStyle="1" w:styleId="PrrafodelistaCar">
    <w:name w:val="Párrafo de lista Car"/>
    <w:aliases w:val="Bolita Car,BOLA Car,Párrafo de lista3 Car,Párrafo de lista21 Car,BOLADEF Car,Párrafo de lista2 Car,HOJA Car,Guión Car,Titulo 8 Car,Párrafo de lista31 Car,ViÃ±eta 2 Car,MIBEX B Car,Colorful List - Accent 11 Car,TITULO1REQ Car,l Car"/>
    <w:link w:val="Prrafodelista"/>
    <w:uiPriority w:val="34"/>
    <w:qFormat/>
    <w:locked/>
    <w:rsid w:val="00B80058"/>
    <w:rPr>
      <w:rFonts w:ascii="Calibri" w:eastAsiaTheme="minorHAnsi" w:hAnsi="Calibri" w:cs="Calibri"/>
      <w:lang w:val="es-CO" w:eastAsia="en-US"/>
    </w:rPr>
  </w:style>
  <w:style w:type="paragraph" w:customStyle="1" w:styleId="TableParagraph">
    <w:name w:val="Table Paragraph"/>
    <w:basedOn w:val="Normal"/>
    <w:uiPriority w:val="1"/>
    <w:qFormat/>
    <w:rsid w:val="00B80058"/>
    <w:pPr>
      <w:widowControl w:val="0"/>
      <w:autoSpaceDE w:val="0"/>
      <w:autoSpaceDN w:val="0"/>
      <w:spacing w:line="240" w:lineRule="auto"/>
    </w:pPr>
    <w:rPr>
      <w:rFonts w:ascii="Arial MT" w:eastAsia="Arial MT" w:hAnsi="Arial MT" w:cs="Arial MT"/>
      <w:lang w:val="es-ES" w:eastAsia="en-US"/>
    </w:rPr>
  </w:style>
  <w:style w:type="character" w:customStyle="1" w:styleId="fontstyle01">
    <w:name w:val="fontstyle01"/>
    <w:basedOn w:val="Fuentedeprrafopredeter"/>
    <w:rsid w:val="00B80058"/>
    <w:rPr>
      <w:rFonts w:ascii="Courier" w:hAnsi="Courier" w:hint="default"/>
      <w:b w:val="0"/>
      <w:bCs w:val="0"/>
      <w:i w:val="0"/>
      <w:iCs w:val="0"/>
      <w:color w:val="000000"/>
      <w:sz w:val="20"/>
      <w:szCs w:val="20"/>
    </w:rPr>
  </w:style>
  <w:style w:type="character" w:customStyle="1" w:styleId="TextonotapieCar">
    <w:name w:val="Texto nota pie Car"/>
    <w:basedOn w:val="Fuentedeprrafopredeter"/>
    <w:link w:val="Textonotapie"/>
    <w:uiPriority w:val="99"/>
    <w:semiHidden/>
    <w:rsid w:val="000F6EE0"/>
    <w:rPr>
      <w:rFonts w:eastAsia="Times New Roman" w:cs="Times New Roman"/>
      <w:sz w:val="20"/>
      <w:szCs w:val="20"/>
      <w:lang w:eastAsia="es-ES"/>
    </w:rPr>
  </w:style>
  <w:style w:type="paragraph" w:styleId="Textonotapie">
    <w:name w:val="footnote text"/>
    <w:basedOn w:val="Normal"/>
    <w:link w:val="TextonotapieCar"/>
    <w:uiPriority w:val="99"/>
    <w:semiHidden/>
    <w:unhideWhenUsed/>
    <w:rsid w:val="000F6EE0"/>
    <w:pPr>
      <w:spacing w:line="240" w:lineRule="auto"/>
    </w:pPr>
    <w:rPr>
      <w:rFonts w:eastAsia="Times New Roman" w:cs="Times New Roman"/>
      <w:sz w:val="20"/>
      <w:szCs w:val="20"/>
      <w:lang w:eastAsia="es-ES"/>
    </w:rPr>
  </w:style>
  <w:style w:type="character" w:customStyle="1" w:styleId="TextonotapieCar1">
    <w:name w:val="Texto nota pie Car1"/>
    <w:basedOn w:val="Fuentedeprrafopredeter"/>
    <w:uiPriority w:val="99"/>
    <w:semiHidden/>
    <w:rsid w:val="000F6EE0"/>
    <w:rPr>
      <w:sz w:val="20"/>
      <w:szCs w:val="20"/>
    </w:rPr>
  </w:style>
  <w:style w:type="paragraph" w:styleId="Lista2">
    <w:name w:val="List 2"/>
    <w:basedOn w:val="Normal"/>
    <w:uiPriority w:val="99"/>
    <w:semiHidden/>
    <w:unhideWhenUsed/>
    <w:rsid w:val="009318EB"/>
    <w:pPr>
      <w:ind w:left="566" w:hanging="283"/>
      <w:contextualSpacing/>
    </w:pPr>
  </w:style>
  <w:style w:type="paragraph" w:customStyle="1" w:styleId="C1">
    <w:name w:val="C1"/>
    <w:basedOn w:val="Normal"/>
    <w:rsid w:val="004D622F"/>
    <w:pPr>
      <w:spacing w:before="120" w:after="120" w:line="240" w:lineRule="auto"/>
      <w:jc w:val="both"/>
    </w:pPr>
    <w:rPr>
      <w:rFonts w:eastAsia="Times New Roman" w:cs="Times New Roman"/>
      <w:szCs w:val="20"/>
      <w:lang w:val="es-ES" w:eastAsia="en-US"/>
    </w:rPr>
  </w:style>
  <w:style w:type="paragraph" w:customStyle="1" w:styleId="xmsonormal">
    <w:name w:val="x_msonormal"/>
    <w:basedOn w:val="Normal"/>
    <w:rsid w:val="005A0259"/>
    <w:pPr>
      <w:spacing w:before="100" w:beforeAutospacing="1" w:after="100" w:afterAutospacing="1" w:line="240" w:lineRule="auto"/>
    </w:pPr>
    <w:rPr>
      <w:rFonts w:ascii="Times New Roman" w:eastAsia="Times New Roman" w:hAnsi="Times New Roman" w:cs="Times New Roman"/>
      <w:sz w:val="24"/>
      <w:szCs w:val="24"/>
      <w:lang w:val="es-CO"/>
    </w:rPr>
  </w:style>
  <w:style w:type="paragraph" w:styleId="Revisin">
    <w:name w:val="Revision"/>
    <w:hidden/>
    <w:uiPriority w:val="99"/>
    <w:semiHidden/>
    <w:rsid w:val="005A0259"/>
    <w:pPr>
      <w:spacing w:line="240" w:lineRule="auto"/>
    </w:pPr>
    <w:rPr>
      <w:rFonts w:eastAsia="Times New Roman" w:cs="Times New Roman"/>
      <w:sz w:val="24"/>
      <w:szCs w:val="20"/>
      <w:lang w:val="es-CO" w:eastAsia="es-ES"/>
    </w:rPr>
  </w:style>
  <w:style w:type="character" w:styleId="Refdecomentario">
    <w:name w:val="annotation reference"/>
    <w:basedOn w:val="Fuentedeprrafopredeter"/>
    <w:uiPriority w:val="99"/>
    <w:semiHidden/>
    <w:unhideWhenUsed/>
    <w:rsid w:val="00AC701E"/>
    <w:rPr>
      <w:sz w:val="16"/>
      <w:szCs w:val="16"/>
    </w:rPr>
  </w:style>
  <w:style w:type="paragraph" w:styleId="Textocomentario">
    <w:name w:val="annotation text"/>
    <w:basedOn w:val="Normal"/>
    <w:link w:val="TextocomentarioCar"/>
    <w:uiPriority w:val="99"/>
    <w:semiHidden/>
    <w:unhideWhenUsed/>
    <w:rsid w:val="00AC701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701E"/>
    <w:rPr>
      <w:sz w:val="20"/>
      <w:szCs w:val="20"/>
    </w:rPr>
  </w:style>
  <w:style w:type="paragraph" w:styleId="Asuntodelcomentario">
    <w:name w:val="annotation subject"/>
    <w:basedOn w:val="Textocomentario"/>
    <w:next w:val="Textocomentario"/>
    <w:link w:val="AsuntodelcomentarioCar"/>
    <w:uiPriority w:val="99"/>
    <w:semiHidden/>
    <w:unhideWhenUsed/>
    <w:rsid w:val="00AC701E"/>
    <w:rPr>
      <w:b/>
      <w:bCs/>
    </w:rPr>
  </w:style>
  <w:style w:type="character" w:customStyle="1" w:styleId="AsuntodelcomentarioCar">
    <w:name w:val="Asunto del comentario Car"/>
    <w:basedOn w:val="TextocomentarioCar"/>
    <w:link w:val="Asuntodelcomentario"/>
    <w:uiPriority w:val="99"/>
    <w:semiHidden/>
    <w:rsid w:val="00AC701E"/>
    <w:rPr>
      <w:b/>
      <w:bCs/>
      <w:sz w:val="20"/>
      <w:szCs w:val="20"/>
    </w:rPr>
  </w:style>
  <w:style w:type="paragraph" w:customStyle="1" w:styleId="Default">
    <w:name w:val="Default"/>
    <w:link w:val="DefaultCar"/>
    <w:qFormat/>
    <w:rsid w:val="007C63F0"/>
    <w:pPr>
      <w:autoSpaceDE w:val="0"/>
      <w:autoSpaceDN w:val="0"/>
      <w:adjustRightInd w:val="0"/>
      <w:spacing w:line="240" w:lineRule="auto"/>
    </w:pPr>
    <w:rPr>
      <w:rFonts w:eastAsia="Times New Roman"/>
      <w:color w:val="000000"/>
      <w:sz w:val="24"/>
      <w:szCs w:val="24"/>
      <w:lang w:val="es-ES" w:eastAsia="es-ES"/>
    </w:rPr>
  </w:style>
  <w:style w:type="character" w:customStyle="1" w:styleId="DefaultCar">
    <w:name w:val="Default Car"/>
    <w:link w:val="Default"/>
    <w:locked/>
    <w:rsid w:val="007C63F0"/>
    <w:rPr>
      <w:rFonts w:eastAsia="Times New Roman"/>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colombiacompr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2479DED3DC174EB77BD55B17631F67" ma:contentTypeVersion="24" ma:contentTypeDescription="Crear nuevo documento." ma:contentTypeScope="" ma:versionID="482f691218a3bab53e4bd24401173831">
  <xsd:schema xmlns:xsd="http://www.w3.org/2001/XMLSchema" xmlns:xs="http://www.w3.org/2001/XMLSchema" xmlns:p="http://schemas.microsoft.com/office/2006/metadata/properties" xmlns:ns1="http://schemas.microsoft.com/sharepoint/v3" xmlns:ns2="798f36d7-eece-4063-a4a4-3853312f7e85" xmlns:ns3="0e985c1f-5479-4533-b01f-0ce81fa38cf1" targetNamespace="http://schemas.microsoft.com/office/2006/metadata/properties" ma:root="true" ma:fieldsID="b59ab6be8d832a393bfef4f47f45b342" ns1:_="" ns2:_="" ns3:_="">
    <xsd:import namespace="http://schemas.microsoft.com/sharepoint/v3"/>
    <xsd:import namespace="798f36d7-eece-4063-a4a4-3853312f7e85"/>
    <xsd:import namespace="0e985c1f-5479-4533-b01f-0ce81fa38c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1:_ip_UnifiedCompliancePolicyProperties" minOccurs="0"/>
                <xsd:element ref="ns1:_ip_UnifiedCompliancePolicyUIAction" minOccurs="0"/>
                <xsd:element ref="ns3:MediaServiceLocation" minOccurs="0"/>
                <xsd:element ref="ns3:Usuario"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18"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8f36d7-eece-4063-a4a4-3853312f7e85" elementFormDefault="qualified">
    <xsd:import namespace="http://schemas.microsoft.com/office/2006/documentManagement/types"/>
    <xsd:import namespace="http://schemas.microsoft.com/office/infopath/2007/PartnerControls"/>
    <xsd:element name="SharedWithUsers" ma:index="4"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Detalles de uso compartido" ma:hidden="true" ma:internalName="SharedWithDetails" ma:readOnly="true">
      <xsd:simpleType>
        <xsd:restriction base="dms:Note"/>
      </xsd:simpleType>
    </xsd:element>
    <xsd:element name="TaxCatchAll" ma:index="11" nillable="true" ma:displayName="Taxonomy Catch All Column" ma:hidden="true" ma:list="{682938a9-8492-4454-9f89-c38e056a6e02}" ma:internalName="TaxCatchAll" ma:readOnly="false" ma:showField="CatchAllData" ma:web="798f36d7-eece-4063-a4a4-3853312f7e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985c1f-5479-4533-b01f-0ce81fa38cf1"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ObjectDetectorVersions" ma:index="8" nillable="true" ma:displayName="MediaServiceObjectDetectorVersions" ma:hidden="true" ma:indexed="true" ma:internalName="MediaServiceObjectDetectorVersions" ma:readOnly="true">
      <xsd:simpleType>
        <xsd:restriction base="dms:Text"/>
      </xsd:simpleType>
    </xsd:element>
    <xsd:element name="lcf76f155ced4ddcb4097134ff3c332f" ma:index="10" nillable="true" ma:taxonomy="true" ma:internalName="lcf76f155ced4ddcb4097134ff3c332f" ma:taxonomyFieldName="MediaServiceImageTags" ma:displayName="Etiquetas de imagen" ma:readOnly="false" ma:fieldId="{5cf76f15-5ced-4ddc-b409-7134ff3c332f}" ma:taxonomyMulti="true" ma:sspId="91304ce2-7fed-4c26-a081-01314276d6c9"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20" nillable="true" ma:displayName="Location" ma:description="" ma:hidden="true" ma:indexed="true" ma:internalName="MediaServiceLocation" ma:readOnly="true">
      <xsd:simpleType>
        <xsd:restriction base="dms:Text"/>
      </xsd:simpleType>
    </xsd:element>
    <xsd:element name="Usuario" ma:index="21" nillable="true" ma:displayName="Usuario" ma:hidden="true" ma:list="UserInfo" ma:SharePointGroup="0" ma:internalName="Usuario"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e985c1f-5479-4533-b01f-0ce81fa38cf1">
      <Terms xmlns="http://schemas.microsoft.com/office/infopath/2007/PartnerControls"/>
    </lcf76f155ced4ddcb4097134ff3c332f>
    <_ip_UnifiedCompliancePolicyProperties xmlns="http://schemas.microsoft.com/sharepoint/v3" xsi:nil="true"/>
    <Usuario xmlns="0e985c1f-5479-4533-b01f-0ce81fa38cf1">
      <UserInfo>
        <DisplayName/>
        <AccountId xsi:nil="true"/>
        <AccountType/>
      </UserInfo>
    </Usuario>
    <TaxCatchAll xmlns="798f36d7-eece-4063-a4a4-3853312f7e85" xsi:nil="true"/>
  </documentManagement>
</p:properties>
</file>

<file path=customXml/itemProps1.xml><?xml version="1.0" encoding="utf-8"?>
<ds:datastoreItem xmlns:ds="http://schemas.openxmlformats.org/officeDocument/2006/customXml" ds:itemID="{C55B5CC5-2191-407E-A976-272F45E2E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98f36d7-eece-4063-a4a4-3853312f7e85"/>
    <ds:schemaRef ds:uri="0e985c1f-5479-4533-b01f-0ce81fa38c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A2C7A-40F0-4D1F-8CD5-2D14CF7E07F0}">
  <ds:schemaRefs>
    <ds:schemaRef ds:uri="http://schemas.microsoft.com/sharepoint/v3/contenttype/forms"/>
  </ds:schemaRefs>
</ds:datastoreItem>
</file>

<file path=customXml/itemProps3.xml><?xml version="1.0" encoding="utf-8"?>
<ds:datastoreItem xmlns:ds="http://schemas.openxmlformats.org/officeDocument/2006/customXml" ds:itemID="{AF0766C5-A102-4BE9-B3AC-65735C68245C}">
  <ds:schemaRefs>
    <ds:schemaRef ds:uri="http://schemas.microsoft.com/office/2006/metadata/properties"/>
    <ds:schemaRef ds:uri="http://schemas.microsoft.com/office/infopath/2007/PartnerControls"/>
    <ds:schemaRef ds:uri="http://schemas.microsoft.com/sharepoint/v3"/>
    <ds:schemaRef ds:uri="0e985c1f-5479-4533-b01f-0ce81fa38cf1"/>
    <ds:schemaRef ds:uri="798f36d7-eece-4063-a4a4-3853312f7e85"/>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17109</Words>
  <Characters>94103</Characters>
  <Application>Microsoft Office Word</Application>
  <DocSecurity>0</DocSecurity>
  <Lines>784</Lines>
  <Paragraphs>221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Mabel Hurtado Piedrahita</dc:creator>
  <cp:lastModifiedBy>Juan David Montoya Heron</cp:lastModifiedBy>
  <cp:revision>22</cp:revision>
  <cp:lastPrinted>2025-06-27T00:09:00Z</cp:lastPrinted>
  <dcterms:created xsi:type="dcterms:W3CDTF">2025-06-27T00:10:00Z</dcterms:created>
  <dcterms:modified xsi:type="dcterms:W3CDTF">2026-06-01T15:09:00Z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0x010100FE2479DED3DC174EB77BD55B17631F67</vt:lpwstr>
  </property>
  <property fmtid="{D5CDD505-2E9C-101B-9397-08002B2CF9AE}" pid="3" name="MediaServiceImageTags">
    <vt:lpwstr/>
  </property>
</Properties>
</file>